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61935" w14:textId="77777777" w:rsidR="007439F3" w:rsidRPr="007439F3" w:rsidRDefault="007439F3" w:rsidP="007439F3">
      <w:pPr>
        <w:spacing w:before="100" w:beforeAutospacing="1" w:after="0" w:line="240" w:lineRule="auto"/>
        <w:rPr>
          <w:rFonts w:ascii="Segoe UI" w:eastAsia="Times New Roman" w:hAnsi="Segoe UI" w:cs="Segoe UI"/>
          <w:sz w:val="23"/>
          <w:szCs w:val="23"/>
          <w:lang w:eastAsia="en-GB"/>
        </w:rPr>
      </w:pPr>
      <w:r w:rsidRPr="007439F3">
        <w:rPr>
          <w:rFonts w:ascii="Cambria" w:eastAsia="Times New Roman" w:hAnsi="Cambria" w:cs="Segoe UI"/>
          <w:sz w:val="28"/>
          <w:szCs w:val="28"/>
          <w:lang w:eastAsia="en-GB"/>
        </w:rPr>
        <w:t>Dear Members and Officers,</w:t>
      </w:r>
    </w:p>
    <w:p w14:paraId="4251ECAE" w14:textId="77777777" w:rsidR="007439F3" w:rsidRPr="007439F3" w:rsidRDefault="007439F3" w:rsidP="007439F3">
      <w:pPr>
        <w:spacing w:before="100" w:beforeAutospacing="1" w:after="0" w:line="240" w:lineRule="auto"/>
        <w:rPr>
          <w:rFonts w:ascii="Segoe UI" w:eastAsia="Times New Roman" w:hAnsi="Segoe UI" w:cs="Segoe UI"/>
          <w:sz w:val="23"/>
          <w:szCs w:val="23"/>
          <w:lang w:eastAsia="en-GB"/>
        </w:rPr>
      </w:pPr>
      <w:r w:rsidRPr="007439F3">
        <w:rPr>
          <w:rFonts w:ascii="Cambria" w:eastAsia="Times New Roman" w:hAnsi="Cambria" w:cs="Segoe UI"/>
          <w:sz w:val="28"/>
          <w:szCs w:val="28"/>
          <w:lang w:eastAsia="en-GB"/>
        </w:rPr>
        <w:t>I am choosing to write about three items of some importance (Council Tax, Highways funding, and, matters related to the Holsworthy Hospital) and would appreciate you sharing such information with residents for which I am sure there will be some interest. I apologise in advance for the following being a comparatively long update.</w:t>
      </w:r>
    </w:p>
    <w:p w14:paraId="5BF1B4AA" w14:textId="77777777" w:rsidR="007439F3" w:rsidRPr="007439F3" w:rsidRDefault="007439F3" w:rsidP="007439F3">
      <w:pPr>
        <w:spacing w:before="100" w:beforeAutospacing="1" w:after="0" w:line="240" w:lineRule="auto"/>
        <w:rPr>
          <w:rFonts w:ascii="Segoe UI" w:eastAsia="Times New Roman" w:hAnsi="Segoe UI" w:cs="Segoe UI"/>
          <w:sz w:val="23"/>
          <w:szCs w:val="23"/>
          <w:lang w:eastAsia="en-GB"/>
        </w:rPr>
      </w:pPr>
      <w:r w:rsidRPr="007439F3">
        <w:rPr>
          <w:rFonts w:ascii="Cambria" w:eastAsia="Times New Roman" w:hAnsi="Cambria" w:cs="Segoe UI"/>
          <w:sz w:val="28"/>
          <w:szCs w:val="28"/>
          <w:lang w:eastAsia="en-GB"/>
        </w:rPr>
        <w:t xml:space="preserve">Members and officers will be aware that organisations like Devon County Council (DCC) have just approved/in the process of approving Budgets for 2019-20. This is not an easy job. Central Government funding for local authorities has been reducing, very significantly, since 2009. Locally, such cuts have been in the order of £25million to £30million, annually. With 10 years of austerity along these lines it doesn’t take much to work out the cumulative losses that councils such as DCC have had to bear. </w:t>
      </w:r>
    </w:p>
    <w:p w14:paraId="62ACB559" w14:textId="77777777" w:rsidR="007439F3" w:rsidRPr="007439F3" w:rsidRDefault="007439F3" w:rsidP="007439F3">
      <w:pPr>
        <w:spacing w:before="100" w:beforeAutospacing="1" w:after="0" w:line="240" w:lineRule="auto"/>
        <w:rPr>
          <w:rFonts w:ascii="Segoe UI" w:eastAsia="Times New Roman" w:hAnsi="Segoe UI" w:cs="Segoe UI"/>
          <w:sz w:val="23"/>
          <w:szCs w:val="23"/>
          <w:lang w:eastAsia="en-GB"/>
        </w:rPr>
      </w:pPr>
      <w:r w:rsidRPr="007439F3">
        <w:rPr>
          <w:rFonts w:ascii="Cambria" w:eastAsia="Times New Roman" w:hAnsi="Cambria" w:cs="Segoe UI"/>
          <w:sz w:val="28"/>
          <w:szCs w:val="28"/>
          <w:lang w:eastAsia="en-GB"/>
        </w:rPr>
        <w:t xml:space="preserve">Funding for DCC and alike authorities is now very closely aligned to the Government’s long-term objective that essential funding be dependent upon 2 things – Business Rates and </w:t>
      </w:r>
      <w:r w:rsidRPr="007439F3">
        <w:rPr>
          <w:rFonts w:ascii="Cambria" w:eastAsia="Times New Roman" w:hAnsi="Cambria" w:cs="Segoe UI"/>
          <w:b/>
          <w:bCs/>
          <w:sz w:val="28"/>
          <w:szCs w:val="28"/>
          <w:lang w:eastAsia="en-GB"/>
        </w:rPr>
        <w:t xml:space="preserve">Council Tax. </w:t>
      </w:r>
      <w:r w:rsidRPr="007439F3">
        <w:rPr>
          <w:rFonts w:ascii="Cambria" w:eastAsia="Times New Roman" w:hAnsi="Cambria" w:cs="Segoe UI"/>
          <w:sz w:val="28"/>
          <w:szCs w:val="28"/>
          <w:lang w:eastAsia="en-GB"/>
        </w:rPr>
        <w:t>Given the uncertainties still around the former, it is the latter about which I would like to comment.</w:t>
      </w:r>
    </w:p>
    <w:p w14:paraId="16B5FE23" w14:textId="77777777" w:rsidR="007439F3" w:rsidRPr="007439F3" w:rsidRDefault="007439F3" w:rsidP="007439F3">
      <w:pPr>
        <w:spacing w:before="100" w:beforeAutospacing="1" w:after="0" w:line="240" w:lineRule="auto"/>
        <w:rPr>
          <w:rFonts w:ascii="Segoe UI" w:eastAsia="Times New Roman" w:hAnsi="Segoe UI" w:cs="Segoe UI"/>
          <w:sz w:val="23"/>
          <w:szCs w:val="23"/>
          <w:lang w:eastAsia="en-GB"/>
        </w:rPr>
      </w:pPr>
      <w:r w:rsidRPr="007439F3">
        <w:rPr>
          <w:rFonts w:ascii="Cambria" w:eastAsia="Times New Roman" w:hAnsi="Cambria" w:cs="Segoe UI"/>
          <w:sz w:val="28"/>
          <w:szCs w:val="28"/>
          <w:lang w:eastAsia="en-GB"/>
        </w:rPr>
        <w:t>I want to give you an example – one that is pretty extreme (but true) and, will serve to make my point. T</w:t>
      </w:r>
      <w:r w:rsidRPr="007439F3">
        <w:rPr>
          <w:rFonts w:ascii="Cambria" w:eastAsia="Times New Roman" w:hAnsi="Cambria" w:cs="Segoe UI"/>
          <w:color w:val="000000"/>
          <w:sz w:val="28"/>
          <w:szCs w:val="28"/>
          <w:lang w:eastAsia="en-GB"/>
        </w:rPr>
        <w:t xml:space="preserve">he council tax on a </w:t>
      </w:r>
      <w:proofErr w:type="gramStart"/>
      <w:r w:rsidRPr="007439F3">
        <w:rPr>
          <w:rFonts w:ascii="Cambria" w:eastAsia="Times New Roman" w:hAnsi="Cambria" w:cs="Segoe UI"/>
          <w:color w:val="000000"/>
          <w:sz w:val="28"/>
          <w:szCs w:val="28"/>
          <w:lang w:eastAsia="en-GB"/>
        </w:rPr>
        <w:t>seven bedroom</w:t>
      </w:r>
      <w:proofErr w:type="gramEnd"/>
      <w:r w:rsidRPr="007439F3">
        <w:rPr>
          <w:rFonts w:ascii="Cambria" w:eastAsia="Times New Roman" w:hAnsi="Cambria" w:cs="Segoe UI"/>
          <w:color w:val="000000"/>
          <w:sz w:val="28"/>
          <w:szCs w:val="28"/>
          <w:lang w:eastAsia="en-GB"/>
        </w:rPr>
        <w:t xml:space="preserve"> house worth £17 million in Westminster would only accrue a £1,376 annual council tax bill, whilst the occupants of a Band D property in Torridge (say, worth around £400K) would be expected to fork out £1823 each year. There is a real issue for me in terms of how much the amount of tax paid varies from area to area. </w:t>
      </w:r>
    </w:p>
    <w:p w14:paraId="5EE34048" w14:textId="77777777" w:rsidR="007439F3" w:rsidRPr="007439F3" w:rsidRDefault="007439F3" w:rsidP="007439F3">
      <w:pPr>
        <w:spacing w:before="100" w:beforeAutospacing="1" w:after="0" w:line="240" w:lineRule="auto"/>
        <w:rPr>
          <w:rFonts w:ascii="Segoe UI" w:eastAsia="Times New Roman" w:hAnsi="Segoe UI" w:cs="Segoe UI"/>
          <w:sz w:val="23"/>
          <w:szCs w:val="23"/>
          <w:lang w:eastAsia="en-GB"/>
        </w:rPr>
      </w:pPr>
      <w:r w:rsidRPr="007439F3">
        <w:rPr>
          <w:rFonts w:ascii="Cambria" w:eastAsia="Times New Roman" w:hAnsi="Cambria" w:cs="Segoe UI"/>
          <w:color w:val="000000"/>
          <w:sz w:val="28"/>
          <w:szCs w:val="28"/>
          <w:lang w:eastAsia="en-GB"/>
        </w:rPr>
        <w:t xml:space="preserve">The Ministry of Housing, Communities and Local Government’ own data for 2018-19 shows us that: </w:t>
      </w:r>
    </w:p>
    <w:p w14:paraId="4F25F381" w14:textId="77777777" w:rsidR="007439F3" w:rsidRPr="007439F3" w:rsidRDefault="007439F3" w:rsidP="007439F3">
      <w:pPr>
        <w:numPr>
          <w:ilvl w:val="0"/>
          <w:numId w:val="1"/>
        </w:numPr>
        <w:spacing w:before="100" w:beforeAutospacing="1" w:after="0" w:line="240" w:lineRule="auto"/>
        <w:rPr>
          <w:rFonts w:ascii="Segoe UI" w:eastAsia="Times New Roman" w:hAnsi="Segoe UI" w:cs="Segoe UI"/>
          <w:sz w:val="23"/>
          <w:szCs w:val="23"/>
          <w:lang w:eastAsia="en-GB"/>
        </w:rPr>
      </w:pPr>
      <w:r w:rsidRPr="007439F3">
        <w:rPr>
          <w:rFonts w:ascii="Cambria" w:eastAsia="Times New Roman" w:hAnsi="Cambria" w:cs="Segoe UI"/>
          <w:sz w:val="28"/>
          <w:szCs w:val="28"/>
          <w:lang w:eastAsia="en-GB"/>
        </w:rPr>
        <w:t xml:space="preserve">The average Band D council tax set by local authorities in England for 2018-19 will be £1,671 which is an increase of £81 or 5.1% on the 2017-18 figure of £1,591. </w:t>
      </w:r>
    </w:p>
    <w:p w14:paraId="7DFB8489" w14:textId="77777777" w:rsidR="007439F3" w:rsidRPr="007439F3" w:rsidRDefault="007439F3" w:rsidP="007439F3">
      <w:pPr>
        <w:numPr>
          <w:ilvl w:val="0"/>
          <w:numId w:val="1"/>
        </w:numPr>
        <w:spacing w:before="100" w:beforeAutospacing="1" w:after="0" w:line="240" w:lineRule="auto"/>
        <w:rPr>
          <w:rFonts w:ascii="Segoe UI" w:eastAsia="Times New Roman" w:hAnsi="Segoe UI" w:cs="Segoe UI"/>
          <w:sz w:val="23"/>
          <w:szCs w:val="23"/>
          <w:lang w:eastAsia="en-GB"/>
        </w:rPr>
      </w:pPr>
      <w:r w:rsidRPr="007439F3">
        <w:rPr>
          <w:rFonts w:ascii="Cambria" w:eastAsia="Times New Roman" w:hAnsi="Cambria" w:cs="Segoe UI"/>
          <w:sz w:val="28"/>
          <w:szCs w:val="28"/>
          <w:lang w:eastAsia="en-GB"/>
        </w:rPr>
        <w:t xml:space="preserve">In 2018-19, 148 out of 152 adult social care authorities utilised some or all of the 3% adult social care precept flexibility when setting their council tax. This additional flexibility accounts for £30 of the average Band D council tax bill. </w:t>
      </w:r>
    </w:p>
    <w:p w14:paraId="35187275" w14:textId="77777777" w:rsidR="007439F3" w:rsidRPr="007439F3" w:rsidRDefault="007439F3" w:rsidP="007439F3">
      <w:pPr>
        <w:numPr>
          <w:ilvl w:val="0"/>
          <w:numId w:val="1"/>
        </w:numPr>
        <w:spacing w:before="100" w:beforeAutospacing="1" w:after="0" w:line="240" w:lineRule="auto"/>
        <w:rPr>
          <w:rFonts w:ascii="Segoe UI" w:eastAsia="Times New Roman" w:hAnsi="Segoe UI" w:cs="Segoe UI"/>
          <w:sz w:val="23"/>
          <w:szCs w:val="23"/>
          <w:lang w:eastAsia="en-GB"/>
        </w:rPr>
      </w:pPr>
      <w:r w:rsidRPr="007439F3">
        <w:rPr>
          <w:rFonts w:ascii="Cambria" w:eastAsia="Times New Roman" w:hAnsi="Cambria" w:cs="Segoe UI"/>
          <w:sz w:val="28"/>
          <w:szCs w:val="28"/>
          <w:lang w:eastAsia="en-GB"/>
        </w:rPr>
        <w:t xml:space="preserve">The average area Band D council tax will be £1,405 in London (an increase of £55 when compared to 2017-18), £1,658 in metropolitan areas (+£83), £1,729 (+£89) in unitary areas and £1,749 (+£86) in shire areas. </w:t>
      </w:r>
    </w:p>
    <w:p w14:paraId="05EBC18F" w14:textId="77777777" w:rsidR="007439F3" w:rsidRPr="007439F3" w:rsidRDefault="007439F3" w:rsidP="007439F3">
      <w:pPr>
        <w:numPr>
          <w:ilvl w:val="0"/>
          <w:numId w:val="1"/>
        </w:numPr>
        <w:spacing w:before="100" w:beforeAutospacing="1" w:after="0" w:line="240" w:lineRule="auto"/>
        <w:rPr>
          <w:rFonts w:ascii="Segoe UI" w:eastAsia="Times New Roman" w:hAnsi="Segoe UI" w:cs="Segoe UI"/>
          <w:sz w:val="23"/>
          <w:szCs w:val="23"/>
          <w:lang w:eastAsia="en-GB"/>
        </w:rPr>
      </w:pPr>
      <w:r w:rsidRPr="007439F3">
        <w:rPr>
          <w:rFonts w:ascii="Cambria" w:eastAsia="Times New Roman" w:hAnsi="Cambria" w:cs="Segoe UI"/>
          <w:sz w:val="28"/>
          <w:szCs w:val="28"/>
          <w:lang w:eastAsia="en-GB"/>
        </w:rPr>
        <w:lastRenderedPageBreak/>
        <w:t xml:space="preserve">The council tax requirement in 2018-19 is £29.6 billion, of which £538 million (1.8%) will be raised through the adult social care precept, and £518 million (1.8%) will be raised through parish precepts. </w:t>
      </w:r>
    </w:p>
    <w:p w14:paraId="406D3044" w14:textId="77777777" w:rsidR="007439F3" w:rsidRPr="007439F3" w:rsidRDefault="007439F3" w:rsidP="007439F3">
      <w:pPr>
        <w:numPr>
          <w:ilvl w:val="0"/>
          <w:numId w:val="1"/>
        </w:numPr>
        <w:spacing w:before="100" w:beforeAutospacing="1" w:after="0" w:line="240" w:lineRule="auto"/>
        <w:rPr>
          <w:rFonts w:ascii="Segoe UI" w:eastAsia="Times New Roman" w:hAnsi="Segoe UI" w:cs="Segoe UI"/>
          <w:sz w:val="23"/>
          <w:szCs w:val="23"/>
          <w:lang w:eastAsia="en-GB"/>
        </w:rPr>
      </w:pPr>
      <w:r w:rsidRPr="007439F3">
        <w:rPr>
          <w:rFonts w:ascii="Cambria" w:eastAsia="Times New Roman" w:hAnsi="Cambria" w:cs="Segoe UI"/>
          <w:sz w:val="28"/>
          <w:szCs w:val="28"/>
          <w:lang w:eastAsia="en-GB"/>
        </w:rPr>
        <w:t>For those areas where parishes charge a precept, there has been an average Band D parish precept increase of 4.9% in 2018-19.</w:t>
      </w:r>
    </w:p>
    <w:p w14:paraId="37E165B7" w14:textId="77777777" w:rsidR="007439F3" w:rsidRPr="007439F3" w:rsidRDefault="007439F3" w:rsidP="007439F3">
      <w:pPr>
        <w:spacing w:before="100" w:beforeAutospacing="1" w:after="0" w:line="240" w:lineRule="auto"/>
        <w:ind w:left="720"/>
        <w:rPr>
          <w:rFonts w:ascii="Segoe UI" w:eastAsia="Times New Roman" w:hAnsi="Segoe UI" w:cs="Segoe UI"/>
          <w:sz w:val="23"/>
          <w:szCs w:val="23"/>
          <w:lang w:eastAsia="en-GB"/>
        </w:rPr>
      </w:pPr>
      <w:r w:rsidRPr="007439F3">
        <w:rPr>
          <w:rFonts w:ascii="Cambria" w:eastAsia="Times New Roman" w:hAnsi="Cambria" w:cs="Segoe UI"/>
          <w:sz w:val="28"/>
          <w:szCs w:val="28"/>
          <w:lang w:eastAsia="en-GB"/>
        </w:rPr>
        <w:t>Last year, I quoted rates of Band D Council Tax for different areas. I’d like to re-iterate:</w:t>
      </w:r>
    </w:p>
    <w:p w14:paraId="5D07DC1E" w14:textId="77777777" w:rsidR="007439F3" w:rsidRPr="007439F3" w:rsidRDefault="007439F3" w:rsidP="007439F3">
      <w:pPr>
        <w:spacing w:before="100" w:beforeAutospacing="1" w:after="0" w:line="240" w:lineRule="auto"/>
        <w:ind w:left="720"/>
        <w:rPr>
          <w:rFonts w:ascii="Segoe UI" w:eastAsia="Times New Roman" w:hAnsi="Segoe UI" w:cs="Segoe UI"/>
          <w:sz w:val="23"/>
          <w:szCs w:val="23"/>
          <w:lang w:eastAsia="en-GB"/>
        </w:rPr>
      </w:pPr>
      <w:r w:rsidRPr="007439F3">
        <w:rPr>
          <w:rFonts w:ascii="Cambria" w:eastAsia="Times New Roman" w:hAnsi="Cambria" w:cs="Segoe UI"/>
          <w:sz w:val="28"/>
          <w:szCs w:val="28"/>
          <w:lang w:eastAsia="en-GB"/>
        </w:rPr>
        <w:t>- Average for England at £1671</w:t>
      </w:r>
    </w:p>
    <w:p w14:paraId="11946569" w14:textId="77777777" w:rsidR="007439F3" w:rsidRPr="007439F3" w:rsidRDefault="007439F3" w:rsidP="007439F3">
      <w:pPr>
        <w:spacing w:before="100" w:beforeAutospacing="1" w:after="0" w:line="240" w:lineRule="auto"/>
        <w:ind w:left="720"/>
        <w:rPr>
          <w:rFonts w:ascii="Segoe UI" w:eastAsia="Times New Roman" w:hAnsi="Segoe UI" w:cs="Segoe UI"/>
          <w:sz w:val="23"/>
          <w:szCs w:val="23"/>
          <w:lang w:eastAsia="en-GB"/>
        </w:rPr>
      </w:pPr>
      <w:r w:rsidRPr="007439F3">
        <w:rPr>
          <w:rFonts w:ascii="Cambria" w:eastAsia="Times New Roman" w:hAnsi="Cambria" w:cs="Segoe UI"/>
          <w:sz w:val="28"/>
          <w:szCs w:val="28"/>
          <w:lang w:eastAsia="en-GB"/>
        </w:rPr>
        <w:t>- Average for London at £1405</w:t>
      </w:r>
    </w:p>
    <w:p w14:paraId="05031FF3" w14:textId="77777777" w:rsidR="007439F3" w:rsidRPr="007439F3" w:rsidRDefault="007439F3" w:rsidP="007439F3">
      <w:pPr>
        <w:spacing w:before="100" w:beforeAutospacing="1" w:after="0" w:line="240" w:lineRule="auto"/>
        <w:ind w:left="720"/>
        <w:rPr>
          <w:rFonts w:ascii="Segoe UI" w:eastAsia="Times New Roman" w:hAnsi="Segoe UI" w:cs="Segoe UI"/>
          <w:sz w:val="23"/>
          <w:szCs w:val="23"/>
          <w:lang w:eastAsia="en-GB"/>
        </w:rPr>
      </w:pPr>
      <w:r w:rsidRPr="007439F3">
        <w:rPr>
          <w:rFonts w:ascii="Cambria" w:eastAsia="Times New Roman" w:hAnsi="Cambria" w:cs="Segoe UI"/>
          <w:sz w:val="28"/>
          <w:szCs w:val="28"/>
          <w:lang w:eastAsia="en-GB"/>
        </w:rPr>
        <w:t>- Average for Metropolitan at £1658</w:t>
      </w:r>
    </w:p>
    <w:p w14:paraId="63ED6698" w14:textId="77777777" w:rsidR="007439F3" w:rsidRPr="007439F3" w:rsidRDefault="007439F3" w:rsidP="007439F3">
      <w:pPr>
        <w:spacing w:before="100" w:beforeAutospacing="1" w:after="0" w:line="240" w:lineRule="auto"/>
        <w:ind w:left="720"/>
        <w:rPr>
          <w:rFonts w:ascii="Segoe UI" w:eastAsia="Times New Roman" w:hAnsi="Segoe UI" w:cs="Segoe UI"/>
          <w:sz w:val="23"/>
          <w:szCs w:val="23"/>
          <w:lang w:eastAsia="en-GB"/>
        </w:rPr>
      </w:pPr>
      <w:r w:rsidRPr="007439F3">
        <w:rPr>
          <w:rFonts w:ascii="Cambria" w:eastAsia="Times New Roman" w:hAnsi="Cambria" w:cs="Segoe UI"/>
          <w:sz w:val="28"/>
          <w:szCs w:val="28"/>
          <w:lang w:eastAsia="en-GB"/>
        </w:rPr>
        <w:t>- Average for Shires at £1749</w:t>
      </w:r>
    </w:p>
    <w:p w14:paraId="2585D3B3" w14:textId="77777777" w:rsidR="007439F3" w:rsidRPr="007439F3" w:rsidRDefault="007439F3" w:rsidP="007439F3">
      <w:pPr>
        <w:spacing w:before="100" w:beforeAutospacing="1" w:after="0" w:line="240" w:lineRule="auto"/>
        <w:ind w:left="720"/>
        <w:rPr>
          <w:rFonts w:ascii="Segoe UI" w:eastAsia="Times New Roman" w:hAnsi="Segoe UI" w:cs="Segoe UI"/>
          <w:sz w:val="23"/>
          <w:szCs w:val="23"/>
          <w:lang w:eastAsia="en-GB"/>
        </w:rPr>
      </w:pPr>
      <w:r w:rsidRPr="007439F3">
        <w:rPr>
          <w:rFonts w:ascii="Cambria" w:eastAsia="Times New Roman" w:hAnsi="Cambria" w:cs="Segoe UI"/>
          <w:sz w:val="28"/>
          <w:szCs w:val="28"/>
          <w:lang w:eastAsia="en-GB"/>
        </w:rPr>
        <w:t xml:space="preserve">- And, for </w:t>
      </w:r>
      <w:r w:rsidRPr="007439F3">
        <w:rPr>
          <w:rFonts w:ascii="Cambria" w:eastAsia="Times New Roman" w:hAnsi="Cambria" w:cs="Segoe UI"/>
          <w:b/>
          <w:bCs/>
          <w:sz w:val="28"/>
          <w:szCs w:val="28"/>
          <w:lang w:eastAsia="en-GB"/>
        </w:rPr>
        <w:t>Torridge …. £1821</w:t>
      </w:r>
    </w:p>
    <w:p w14:paraId="1A1744E2" w14:textId="77777777" w:rsidR="007439F3" w:rsidRPr="007439F3" w:rsidRDefault="007439F3" w:rsidP="007439F3">
      <w:pPr>
        <w:spacing w:before="100" w:beforeAutospacing="1" w:after="0" w:line="240" w:lineRule="auto"/>
        <w:rPr>
          <w:rFonts w:ascii="Segoe UI" w:eastAsia="Times New Roman" w:hAnsi="Segoe UI" w:cs="Segoe UI"/>
          <w:sz w:val="23"/>
          <w:szCs w:val="23"/>
          <w:lang w:eastAsia="en-GB"/>
        </w:rPr>
      </w:pPr>
      <w:r w:rsidRPr="007439F3">
        <w:rPr>
          <w:rFonts w:ascii="Cambria" w:eastAsia="Times New Roman" w:hAnsi="Cambria" w:cs="Segoe UI"/>
          <w:sz w:val="28"/>
          <w:szCs w:val="28"/>
          <w:lang w:eastAsia="en-GB"/>
        </w:rPr>
        <w:t xml:space="preserve">With low wages and rural isolation as we have </w:t>
      </w:r>
      <w:proofErr w:type="gramStart"/>
      <w:r w:rsidRPr="007439F3">
        <w:rPr>
          <w:rFonts w:ascii="Cambria" w:eastAsia="Times New Roman" w:hAnsi="Cambria" w:cs="Segoe UI"/>
          <w:sz w:val="28"/>
          <w:szCs w:val="28"/>
          <w:lang w:eastAsia="en-GB"/>
        </w:rPr>
        <w:t>it</w:t>
      </w:r>
      <w:proofErr w:type="gramEnd"/>
      <w:r w:rsidRPr="007439F3">
        <w:rPr>
          <w:rFonts w:ascii="Cambria" w:eastAsia="Times New Roman" w:hAnsi="Cambria" w:cs="Segoe UI"/>
          <w:sz w:val="28"/>
          <w:szCs w:val="28"/>
          <w:lang w:eastAsia="en-GB"/>
        </w:rPr>
        <w:t xml:space="preserve"> I am not quite sure how this measure is in any way fair and have raised it again - most recently - at DCC Cabinet’s last meeting. </w:t>
      </w:r>
    </w:p>
    <w:p w14:paraId="09BA5730" w14:textId="77777777" w:rsidR="007439F3" w:rsidRPr="007439F3" w:rsidRDefault="007439F3" w:rsidP="007439F3">
      <w:pPr>
        <w:spacing w:before="100" w:beforeAutospacing="1" w:after="0" w:line="240" w:lineRule="auto"/>
        <w:rPr>
          <w:rFonts w:ascii="Segoe UI" w:eastAsia="Times New Roman" w:hAnsi="Segoe UI" w:cs="Segoe UI"/>
          <w:sz w:val="23"/>
          <w:szCs w:val="23"/>
          <w:lang w:eastAsia="en-GB"/>
        </w:rPr>
      </w:pPr>
      <w:r w:rsidRPr="007439F3">
        <w:rPr>
          <w:rFonts w:ascii="Segoe UI" w:eastAsia="Times New Roman" w:hAnsi="Segoe UI" w:cs="Segoe UI"/>
          <w:sz w:val="23"/>
          <w:szCs w:val="23"/>
          <w:lang w:eastAsia="en-GB"/>
        </w:rPr>
        <w:t> </w:t>
      </w:r>
    </w:p>
    <w:p w14:paraId="4CAF920C" w14:textId="77777777" w:rsidR="007439F3" w:rsidRPr="007439F3" w:rsidRDefault="007439F3" w:rsidP="007439F3">
      <w:pPr>
        <w:spacing w:before="100" w:beforeAutospacing="1" w:after="0" w:line="240" w:lineRule="auto"/>
        <w:rPr>
          <w:rFonts w:ascii="Segoe UI" w:eastAsia="Times New Roman" w:hAnsi="Segoe UI" w:cs="Segoe UI"/>
          <w:sz w:val="23"/>
          <w:szCs w:val="23"/>
          <w:lang w:eastAsia="en-GB"/>
        </w:rPr>
      </w:pPr>
      <w:r w:rsidRPr="007439F3">
        <w:rPr>
          <w:rFonts w:ascii="Cambria" w:eastAsia="Times New Roman" w:hAnsi="Cambria" w:cs="Segoe UI"/>
          <w:b/>
          <w:bCs/>
          <w:color w:val="000000"/>
          <w:sz w:val="28"/>
          <w:szCs w:val="28"/>
          <w:lang w:eastAsia="en-GB"/>
        </w:rPr>
        <w:t>HIGHWAYS:</w:t>
      </w:r>
    </w:p>
    <w:p w14:paraId="0682A663" w14:textId="77777777" w:rsidR="007439F3" w:rsidRPr="007439F3" w:rsidRDefault="007439F3" w:rsidP="007439F3">
      <w:pPr>
        <w:spacing w:before="100" w:beforeAutospacing="1" w:after="0" w:line="240" w:lineRule="auto"/>
        <w:rPr>
          <w:rFonts w:ascii="Segoe UI" w:eastAsia="Times New Roman" w:hAnsi="Segoe UI" w:cs="Segoe UI"/>
          <w:sz w:val="23"/>
          <w:szCs w:val="23"/>
          <w:lang w:eastAsia="en-GB"/>
        </w:rPr>
      </w:pPr>
      <w:r w:rsidRPr="007439F3">
        <w:rPr>
          <w:rFonts w:ascii="Cambria" w:eastAsia="Times New Roman" w:hAnsi="Cambria" w:cs="Segoe UI"/>
          <w:color w:val="000000"/>
          <w:sz w:val="28"/>
          <w:szCs w:val="28"/>
          <w:lang w:eastAsia="en-GB"/>
        </w:rPr>
        <w:t>Councils in England and Wales paid out £45 million last year in pothole-related compensation, including to cyclists, according to Freedom of Information figures obtained by BBC Radio 5 Live Investigates. Cycling UK supports the Local Government Association’s long-standing call for the Government to re-invest a portion of existing fuel duty into local road maintenance every year to help generate funding for councils to spend on addressing the £9.3 billion roads repair backlog</w:t>
      </w:r>
      <w:r w:rsidRPr="007439F3">
        <w:rPr>
          <w:rFonts w:ascii="Cambria" w:eastAsia="Times New Roman" w:hAnsi="Cambria" w:cs="Segoe UI"/>
          <w:sz w:val="28"/>
          <w:szCs w:val="28"/>
          <w:lang w:eastAsia="en-GB"/>
        </w:rPr>
        <w:t xml:space="preserve">. </w:t>
      </w:r>
    </w:p>
    <w:p w14:paraId="5D35D724" w14:textId="77777777" w:rsidR="007439F3" w:rsidRPr="007439F3" w:rsidRDefault="007439F3" w:rsidP="007439F3">
      <w:pPr>
        <w:spacing w:before="100" w:beforeAutospacing="1" w:after="0" w:line="240" w:lineRule="auto"/>
        <w:rPr>
          <w:rFonts w:ascii="Segoe UI" w:eastAsia="Times New Roman" w:hAnsi="Segoe UI" w:cs="Segoe UI"/>
          <w:sz w:val="23"/>
          <w:szCs w:val="23"/>
          <w:lang w:eastAsia="en-GB"/>
        </w:rPr>
      </w:pPr>
      <w:r w:rsidRPr="007439F3">
        <w:rPr>
          <w:rFonts w:ascii="Cambria" w:eastAsia="Times New Roman" w:hAnsi="Cambria" w:cs="Segoe UI"/>
          <w:sz w:val="28"/>
          <w:szCs w:val="28"/>
          <w:lang w:eastAsia="en-GB"/>
        </w:rPr>
        <w:t>For us locally there is a bit of positive news on the funding for our road network.</w:t>
      </w:r>
    </w:p>
    <w:p w14:paraId="758B5C3D" w14:textId="77777777" w:rsidR="007439F3" w:rsidRPr="007439F3" w:rsidRDefault="007439F3" w:rsidP="007439F3">
      <w:pPr>
        <w:spacing w:before="100" w:beforeAutospacing="1" w:after="0" w:line="240" w:lineRule="auto"/>
        <w:rPr>
          <w:rFonts w:ascii="Segoe UI" w:eastAsia="Times New Roman" w:hAnsi="Segoe UI" w:cs="Segoe UI"/>
          <w:sz w:val="23"/>
          <w:szCs w:val="23"/>
          <w:lang w:eastAsia="en-GB"/>
        </w:rPr>
      </w:pPr>
      <w:r w:rsidRPr="007439F3">
        <w:rPr>
          <w:rFonts w:ascii="Cambria" w:eastAsia="Times New Roman" w:hAnsi="Cambria" w:cs="Segoe UI"/>
          <w:sz w:val="28"/>
          <w:szCs w:val="28"/>
          <w:lang w:eastAsia="en-GB"/>
        </w:rPr>
        <w:t xml:space="preserve">There will be 3 mainstream additional funding areas: </w:t>
      </w:r>
    </w:p>
    <w:p w14:paraId="7E5E7A08" w14:textId="77777777" w:rsidR="007439F3" w:rsidRPr="007439F3" w:rsidRDefault="007439F3" w:rsidP="007439F3">
      <w:pPr>
        <w:spacing w:before="100" w:beforeAutospacing="1" w:after="0" w:line="240" w:lineRule="auto"/>
        <w:rPr>
          <w:rFonts w:ascii="Segoe UI" w:eastAsia="Times New Roman" w:hAnsi="Segoe UI" w:cs="Segoe UI"/>
          <w:sz w:val="23"/>
          <w:szCs w:val="23"/>
          <w:lang w:eastAsia="en-GB"/>
        </w:rPr>
      </w:pPr>
      <w:r w:rsidRPr="007439F3">
        <w:rPr>
          <w:rFonts w:ascii="Cambria" w:eastAsia="Times New Roman" w:hAnsi="Cambria" w:cs="Segoe UI"/>
          <w:color w:val="000000"/>
          <w:sz w:val="28"/>
          <w:szCs w:val="28"/>
          <w:lang w:eastAsia="en-GB"/>
        </w:rPr>
        <w:t>1. Pothole Action Fund</w:t>
      </w:r>
      <w:r w:rsidRPr="007439F3">
        <w:rPr>
          <w:rFonts w:ascii="Cambria" w:eastAsia="Times New Roman" w:hAnsi="Cambria" w:cs="Segoe UI"/>
          <w:sz w:val="28"/>
          <w:szCs w:val="28"/>
          <w:lang w:eastAsia="en-GB"/>
        </w:rPr>
        <w:t xml:space="preserve"> (PAF)</w:t>
      </w:r>
    </w:p>
    <w:p w14:paraId="097C7813" w14:textId="77777777" w:rsidR="007439F3" w:rsidRPr="007439F3" w:rsidRDefault="007439F3" w:rsidP="007439F3">
      <w:pPr>
        <w:spacing w:before="100" w:beforeAutospacing="1" w:after="100" w:afterAutospacing="1" w:line="573" w:lineRule="atLeast"/>
        <w:rPr>
          <w:rFonts w:ascii="Segoe UI" w:eastAsia="Times New Roman" w:hAnsi="Segoe UI" w:cs="Segoe UI"/>
          <w:sz w:val="23"/>
          <w:szCs w:val="23"/>
          <w:lang w:eastAsia="en-GB"/>
        </w:rPr>
      </w:pPr>
      <w:r w:rsidRPr="007439F3">
        <w:rPr>
          <w:rFonts w:ascii="Cambria" w:eastAsia="Times New Roman" w:hAnsi="Cambria" w:cs="Segoe UI"/>
          <w:color w:val="000000"/>
          <w:sz w:val="28"/>
          <w:szCs w:val="28"/>
          <w:lang w:eastAsia="en-GB"/>
        </w:rPr>
        <w:lastRenderedPageBreak/>
        <w:t>2. £4.4 million Resilience Fund</w:t>
      </w:r>
      <w:r w:rsidRPr="007439F3">
        <w:rPr>
          <w:rFonts w:ascii="Cambria" w:eastAsia="Times New Roman" w:hAnsi="Cambria" w:cs="Segoe UI"/>
          <w:sz w:val="28"/>
          <w:szCs w:val="28"/>
          <w:lang w:eastAsia="en-GB"/>
        </w:rPr>
        <w:t xml:space="preserve"> (RF)</w:t>
      </w:r>
    </w:p>
    <w:p w14:paraId="07172B6D" w14:textId="77777777" w:rsidR="007439F3" w:rsidRPr="007439F3" w:rsidRDefault="007439F3" w:rsidP="007439F3">
      <w:pPr>
        <w:spacing w:before="100" w:beforeAutospacing="1" w:after="100" w:afterAutospacing="1" w:line="573" w:lineRule="atLeast"/>
        <w:rPr>
          <w:rFonts w:ascii="Segoe UI" w:eastAsia="Times New Roman" w:hAnsi="Segoe UI" w:cs="Segoe UI"/>
          <w:sz w:val="23"/>
          <w:szCs w:val="23"/>
          <w:lang w:eastAsia="en-GB"/>
        </w:rPr>
      </w:pPr>
      <w:r w:rsidRPr="007439F3">
        <w:rPr>
          <w:rFonts w:ascii="Cambria" w:eastAsia="Times New Roman" w:hAnsi="Cambria" w:cs="Segoe UI"/>
          <w:color w:val="000000"/>
          <w:sz w:val="28"/>
          <w:szCs w:val="28"/>
          <w:lang w:eastAsia="en-GB"/>
        </w:rPr>
        <w:t>3. Extra £6.5 million for highways, proposed by cabinet and ratified by full council in February 2018</w:t>
      </w:r>
    </w:p>
    <w:p w14:paraId="1EE9A2C1" w14:textId="77777777" w:rsidR="007439F3" w:rsidRPr="007439F3" w:rsidRDefault="007439F3" w:rsidP="007439F3">
      <w:pPr>
        <w:spacing w:before="100" w:beforeAutospacing="1" w:after="100" w:afterAutospacing="1" w:line="573" w:lineRule="atLeast"/>
        <w:rPr>
          <w:rFonts w:ascii="Segoe UI" w:eastAsia="Times New Roman" w:hAnsi="Segoe UI" w:cs="Segoe UI"/>
          <w:sz w:val="23"/>
          <w:szCs w:val="23"/>
          <w:lang w:eastAsia="en-GB"/>
        </w:rPr>
      </w:pPr>
      <w:r w:rsidRPr="007439F3">
        <w:rPr>
          <w:rFonts w:ascii="Cambria" w:eastAsia="Times New Roman" w:hAnsi="Cambria" w:cs="Segoe UI"/>
          <w:sz w:val="28"/>
          <w:szCs w:val="28"/>
          <w:lang w:eastAsia="en-GB"/>
        </w:rPr>
        <w:t>PAF:</w:t>
      </w:r>
    </w:p>
    <w:tbl>
      <w:tblPr>
        <w:tblW w:w="10185" w:type="dxa"/>
        <w:tblCellSpacing w:w="0" w:type="dxa"/>
        <w:tblCellMar>
          <w:left w:w="0" w:type="dxa"/>
          <w:right w:w="0" w:type="dxa"/>
        </w:tblCellMar>
        <w:tblLook w:val="04A0" w:firstRow="1" w:lastRow="0" w:firstColumn="1" w:lastColumn="0" w:noHBand="0" w:noVBand="1"/>
      </w:tblPr>
      <w:tblGrid>
        <w:gridCol w:w="7566"/>
        <w:gridCol w:w="2619"/>
      </w:tblGrid>
      <w:tr w:rsidR="007439F3" w:rsidRPr="007439F3" w14:paraId="7D8B1D92" w14:textId="77777777" w:rsidTr="007439F3">
        <w:trPr>
          <w:tblCellSpacing w:w="0" w:type="dxa"/>
        </w:trPr>
        <w:tc>
          <w:tcPr>
            <w:tcW w:w="7455" w:type="dxa"/>
            <w:tcBorders>
              <w:top w:val="single" w:sz="8" w:space="0" w:color="FFFFFF"/>
              <w:left w:val="single" w:sz="8" w:space="0" w:color="FFFFFF"/>
              <w:bottom w:val="single" w:sz="8" w:space="0" w:color="FFFFFF"/>
              <w:right w:val="single" w:sz="8" w:space="0" w:color="FFFFFF"/>
            </w:tcBorders>
            <w:shd w:val="clear" w:color="auto" w:fill="E9EBF5"/>
            <w:tcMar>
              <w:top w:w="28" w:type="dxa"/>
              <w:left w:w="28" w:type="dxa"/>
              <w:bottom w:w="28" w:type="dxa"/>
              <w:right w:w="28" w:type="dxa"/>
            </w:tcMar>
            <w:vAlign w:val="bottom"/>
            <w:hideMark/>
          </w:tcPr>
          <w:p w14:paraId="04159BC3" w14:textId="77777777" w:rsidR="007439F3" w:rsidRPr="007439F3" w:rsidRDefault="007439F3" w:rsidP="007439F3">
            <w:pPr>
              <w:spacing w:before="100" w:beforeAutospacing="1" w:after="100" w:afterAutospacing="1" w:line="240" w:lineRule="auto"/>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Electoral Division</w:t>
            </w:r>
          </w:p>
        </w:tc>
        <w:tc>
          <w:tcPr>
            <w:tcW w:w="2580" w:type="dxa"/>
            <w:tcBorders>
              <w:top w:val="single" w:sz="8" w:space="0" w:color="FFFFFF"/>
              <w:left w:val="nil"/>
              <w:bottom w:val="single" w:sz="8" w:space="0" w:color="FFFFFF"/>
              <w:right w:val="single" w:sz="8" w:space="0" w:color="FFFFFF"/>
            </w:tcBorders>
            <w:shd w:val="clear" w:color="auto" w:fill="E9EBF5"/>
            <w:tcMar>
              <w:top w:w="28" w:type="dxa"/>
              <w:left w:w="0" w:type="dxa"/>
              <w:bottom w:w="28" w:type="dxa"/>
              <w:right w:w="28" w:type="dxa"/>
            </w:tcMar>
            <w:vAlign w:val="bottom"/>
            <w:hideMark/>
          </w:tcPr>
          <w:p w14:paraId="4C052C8E" w14:textId="77777777" w:rsidR="007439F3" w:rsidRPr="007439F3" w:rsidRDefault="007439F3" w:rsidP="007439F3">
            <w:pPr>
              <w:spacing w:before="100" w:beforeAutospacing="1" w:after="100" w:afterAutospacing="1" w:line="240" w:lineRule="auto"/>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Allocation</w:t>
            </w:r>
          </w:p>
        </w:tc>
      </w:tr>
      <w:tr w:rsidR="007439F3" w:rsidRPr="007439F3" w14:paraId="5C519722" w14:textId="77777777" w:rsidTr="007439F3">
        <w:trPr>
          <w:tblCellSpacing w:w="0" w:type="dxa"/>
        </w:trPr>
        <w:tc>
          <w:tcPr>
            <w:tcW w:w="7455" w:type="dxa"/>
            <w:tcBorders>
              <w:top w:val="nil"/>
              <w:left w:val="single" w:sz="8" w:space="0" w:color="FFFFFF"/>
              <w:bottom w:val="single" w:sz="8" w:space="0" w:color="FFFFFF"/>
              <w:right w:val="single" w:sz="8" w:space="0" w:color="FFFFFF"/>
            </w:tcBorders>
            <w:shd w:val="clear" w:color="auto" w:fill="E9EBF5"/>
            <w:tcMar>
              <w:top w:w="0" w:type="dxa"/>
              <w:left w:w="28" w:type="dxa"/>
              <w:bottom w:w="28" w:type="dxa"/>
              <w:right w:w="28" w:type="dxa"/>
            </w:tcMar>
            <w:vAlign w:val="bottom"/>
            <w:hideMark/>
          </w:tcPr>
          <w:p w14:paraId="5CFA7002" w14:textId="77777777" w:rsidR="007439F3" w:rsidRPr="007439F3" w:rsidRDefault="007439F3" w:rsidP="007439F3">
            <w:pPr>
              <w:spacing w:before="100" w:beforeAutospacing="1" w:after="100" w:afterAutospacing="1" w:line="240" w:lineRule="auto"/>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Bideford East ED</w:t>
            </w:r>
          </w:p>
        </w:tc>
        <w:tc>
          <w:tcPr>
            <w:tcW w:w="2580" w:type="dxa"/>
            <w:tcBorders>
              <w:top w:val="nil"/>
              <w:left w:val="nil"/>
              <w:bottom w:val="single" w:sz="8" w:space="0" w:color="FFFFFF"/>
              <w:right w:val="single" w:sz="8" w:space="0" w:color="FFFFFF"/>
            </w:tcBorders>
            <w:shd w:val="clear" w:color="auto" w:fill="E9EBF5"/>
            <w:tcMar>
              <w:top w:w="0" w:type="dxa"/>
              <w:left w:w="0" w:type="dxa"/>
              <w:bottom w:w="28" w:type="dxa"/>
              <w:right w:w="28" w:type="dxa"/>
            </w:tcMar>
            <w:vAlign w:val="bottom"/>
            <w:hideMark/>
          </w:tcPr>
          <w:p w14:paraId="0EA7F43E" w14:textId="77777777" w:rsidR="007439F3" w:rsidRPr="007439F3" w:rsidRDefault="007439F3" w:rsidP="007439F3">
            <w:pPr>
              <w:spacing w:before="100" w:beforeAutospacing="1" w:after="100" w:afterAutospacing="1" w:line="240" w:lineRule="auto"/>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£26,477.00</w:t>
            </w:r>
          </w:p>
        </w:tc>
      </w:tr>
      <w:tr w:rsidR="007439F3" w:rsidRPr="007439F3" w14:paraId="121BF834" w14:textId="77777777" w:rsidTr="007439F3">
        <w:trPr>
          <w:tblCellSpacing w:w="0" w:type="dxa"/>
        </w:trPr>
        <w:tc>
          <w:tcPr>
            <w:tcW w:w="7455" w:type="dxa"/>
            <w:tcBorders>
              <w:top w:val="nil"/>
              <w:left w:val="single" w:sz="8" w:space="0" w:color="FFFFFF"/>
              <w:bottom w:val="single" w:sz="8" w:space="0" w:color="FFFFFF"/>
              <w:right w:val="single" w:sz="8" w:space="0" w:color="FFFFFF"/>
            </w:tcBorders>
            <w:shd w:val="clear" w:color="auto" w:fill="E9EBF5"/>
            <w:tcMar>
              <w:top w:w="0" w:type="dxa"/>
              <w:left w:w="28" w:type="dxa"/>
              <w:bottom w:w="28" w:type="dxa"/>
              <w:right w:w="28" w:type="dxa"/>
            </w:tcMar>
            <w:vAlign w:val="bottom"/>
            <w:hideMark/>
          </w:tcPr>
          <w:p w14:paraId="411FDE6D" w14:textId="77777777" w:rsidR="007439F3" w:rsidRPr="007439F3" w:rsidRDefault="007439F3" w:rsidP="007439F3">
            <w:pPr>
              <w:spacing w:before="100" w:beforeAutospacing="1" w:after="100" w:afterAutospacing="1" w:line="240" w:lineRule="auto"/>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Bideford West and Hartland ED</w:t>
            </w:r>
          </w:p>
        </w:tc>
        <w:tc>
          <w:tcPr>
            <w:tcW w:w="2580" w:type="dxa"/>
            <w:tcBorders>
              <w:top w:val="nil"/>
              <w:left w:val="nil"/>
              <w:bottom w:val="single" w:sz="8" w:space="0" w:color="FFFFFF"/>
              <w:right w:val="single" w:sz="8" w:space="0" w:color="FFFFFF"/>
            </w:tcBorders>
            <w:shd w:val="clear" w:color="auto" w:fill="E9EBF5"/>
            <w:tcMar>
              <w:top w:w="0" w:type="dxa"/>
              <w:left w:w="0" w:type="dxa"/>
              <w:bottom w:w="28" w:type="dxa"/>
              <w:right w:w="28" w:type="dxa"/>
            </w:tcMar>
            <w:vAlign w:val="bottom"/>
            <w:hideMark/>
          </w:tcPr>
          <w:p w14:paraId="7EA4C4B9" w14:textId="77777777" w:rsidR="007439F3" w:rsidRPr="007439F3" w:rsidRDefault="007439F3" w:rsidP="007439F3">
            <w:pPr>
              <w:spacing w:before="100" w:beforeAutospacing="1" w:after="100" w:afterAutospacing="1" w:line="240" w:lineRule="auto"/>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£79,000.00</w:t>
            </w:r>
          </w:p>
        </w:tc>
      </w:tr>
      <w:tr w:rsidR="007439F3" w:rsidRPr="007439F3" w14:paraId="64F16DBD" w14:textId="77777777" w:rsidTr="007439F3">
        <w:trPr>
          <w:tblCellSpacing w:w="0" w:type="dxa"/>
        </w:trPr>
        <w:tc>
          <w:tcPr>
            <w:tcW w:w="7455" w:type="dxa"/>
            <w:tcBorders>
              <w:top w:val="nil"/>
              <w:left w:val="single" w:sz="8" w:space="0" w:color="FFFFFF"/>
              <w:bottom w:val="single" w:sz="8" w:space="0" w:color="FFFFFF"/>
              <w:right w:val="single" w:sz="8" w:space="0" w:color="FFFFFF"/>
            </w:tcBorders>
            <w:shd w:val="clear" w:color="auto" w:fill="E9EBF5"/>
            <w:tcMar>
              <w:top w:w="0" w:type="dxa"/>
              <w:left w:w="28" w:type="dxa"/>
              <w:bottom w:w="28" w:type="dxa"/>
              <w:right w:w="28" w:type="dxa"/>
            </w:tcMar>
            <w:vAlign w:val="bottom"/>
            <w:hideMark/>
          </w:tcPr>
          <w:p w14:paraId="560D9444" w14:textId="77777777" w:rsidR="007439F3" w:rsidRPr="007439F3" w:rsidRDefault="007439F3" w:rsidP="007439F3">
            <w:pPr>
              <w:spacing w:before="100" w:beforeAutospacing="1" w:after="100" w:afterAutospacing="1" w:line="240" w:lineRule="auto"/>
              <w:rPr>
                <w:rFonts w:ascii="Segoe UI" w:eastAsia="Times New Roman" w:hAnsi="Segoe UI" w:cs="Segoe UI"/>
                <w:sz w:val="24"/>
                <w:szCs w:val="24"/>
                <w:lang w:eastAsia="en-GB"/>
              </w:rPr>
            </w:pPr>
            <w:proofErr w:type="spellStart"/>
            <w:r w:rsidRPr="007439F3">
              <w:rPr>
                <w:rFonts w:ascii="Cambria" w:eastAsia="Times New Roman" w:hAnsi="Cambria" w:cs="Segoe UI"/>
                <w:color w:val="000000"/>
                <w:sz w:val="20"/>
                <w:szCs w:val="20"/>
                <w:lang w:eastAsia="en-GB"/>
              </w:rPr>
              <w:t>Hatherleigh</w:t>
            </w:r>
            <w:proofErr w:type="spellEnd"/>
            <w:r w:rsidRPr="007439F3">
              <w:rPr>
                <w:rFonts w:ascii="Cambria" w:eastAsia="Times New Roman" w:hAnsi="Cambria" w:cs="Segoe UI"/>
                <w:color w:val="000000"/>
                <w:sz w:val="20"/>
                <w:szCs w:val="20"/>
                <w:lang w:eastAsia="en-GB"/>
              </w:rPr>
              <w:t xml:space="preserve"> and </w:t>
            </w:r>
            <w:proofErr w:type="spellStart"/>
            <w:r w:rsidRPr="007439F3">
              <w:rPr>
                <w:rFonts w:ascii="Cambria" w:eastAsia="Times New Roman" w:hAnsi="Cambria" w:cs="Segoe UI"/>
                <w:color w:val="000000"/>
                <w:sz w:val="20"/>
                <w:szCs w:val="20"/>
                <w:lang w:eastAsia="en-GB"/>
              </w:rPr>
              <w:t>Chagford</w:t>
            </w:r>
            <w:proofErr w:type="spellEnd"/>
            <w:r w:rsidRPr="007439F3">
              <w:rPr>
                <w:rFonts w:ascii="Cambria" w:eastAsia="Times New Roman" w:hAnsi="Cambria" w:cs="Segoe UI"/>
                <w:color w:val="000000"/>
                <w:sz w:val="20"/>
                <w:szCs w:val="20"/>
                <w:lang w:eastAsia="en-GB"/>
              </w:rPr>
              <w:t xml:space="preserve"> ED</w:t>
            </w:r>
          </w:p>
        </w:tc>
        <w:tc>
          <w:tcPr>
            <w:tcW w:w="2580" w:type="dxa"/>
            <w:tcBorders>
              <w:top w:val="nil"/>
              <w:left w:val="nil"/>
              <w:bottom w:val="single" w:sz="8" w:space="0" w:color="FFFFFF"/>
              <w:right w:val="single" w:sz="8" w:space="0" w:color="FFFFFF"/>
            </w:tcBorders>
            <w:shd w:val="clear" w:color="auto" w:fill="E9EBF5"/>
            <w:tcMar>
              <w:top w:w="0" w:type="dxa"/>
              <w:left w:w="0" w:type="dxa"/>
              <w:bottom w:w="28" w:type="dxa"/>
              <w:right w:w="28" w:type="dxa"/>
            </w:tcMar>
            <w:vAlign w:val="bottom"/>
            <w:hideMark/>
          </w:tcPr>
          <w:p w14:paraId="61FDE971" w14:textId="77777777" w:rsidR="007439F3" w:rsidRPr="007439F3" w:rsidRDefault="007439F3" w:rsidP="007439F3">
            <w:pPr>
              <w:spacing w:before="100" w:beforeAutospacing="1" w:after="100" w:afterAutospacing="1" w:line="240" w:lineRule="auto"/>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£60,148.00</w:t>
            </w:r>
          </w:p>
        </w:tc>
      </w:tr>
      <w:tr w:rsidR="007439F3" w:rsidRPr="007439F3" w14:paraId="2911E0A6" w14:textId="77777777" w:rsidTr="007439F3">
        <w:trPr>
          <w:tblCellSpacing w:w="0" w:type="dxa"/>
        </w:trPr>
        <w:tc>
          <w:tcPr>
            <w:tcW w:w="7455" w:type="dxa"/>
            <w:tcBorders>
              <w:top w:val="nil"/>
              <w:left w:val="single" w:sz="8" w:space="0" w:color="FFFFFF"/>
              <w:bottom w:val="single" w:sz="8" w:space="0" w:color="FFFFFF"/>
              <w:right w:val="single" w:sz="8" w:space="0" w:color="FFFFFF"/>
            </w:tcBorders>
            <w:shd w:val="clear" w:color="auto" w:fill="E9EBF5"/>
            <w:tcMar>
              <w:top w:w="0" w:type="dxa"/>
              <w:left w:w="28" w:type="dxa"/>
              <w:bottom w:w="28" w:type="dxa"/>
              <w:right w:w="28" w:type="dxa"/>
            </w:tcMar>
            <w:vAlign w:val="bottom"/>
            <w:hideMark/>
          </w:tcPr>
          <w:p w14:paraId="1D0BD5C3" w14:textId="77777777" w:rsidR="007439F3" w:rsidRPr="007439F3" w:rsidRDefault="007439F3" w:rsidP="007439F3">
            <w:pPr>
              <w:spacing w:before="100" w:beforeAutospacing="1" w:after="100" w:afterAutospacing="1" w:line="240" w:lineRule="auto"/>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Holsworthy Rural ED</w:t>
            </w:r>
          </w:p>
        </w:tc>
        <w:tc>
          <w:tcPr>
            <w:tcW w:w="2580" w:type="dxa"/>
            <w:tcBorders>
              <w:top w:val="nil"/>
              <w:left w:val="nil"/>
              <w:bottom w:val="single" w:sz="8" w:space="0" w:color="FFFFFF"/>
              <w:right w:val="single" w:sz="8" w:space="0" w:color="FFFFFF"/>
            </w:tcBorders>
            <w:shd w:val="clear" w:color="auto" w:fill="E9EBF5"/>
            <w:tcMar>
              <w:top w:w="0" w:type="dxa"/>
              <w:left w:w="0" w:type="dxa"/>
              <w:bottom w:w="28" w:type="dxa"/>
              <w:right w:w="28" w:type="dxa"/>
            </w:tcMar>
            <w:vAlign w:val="bottom"/>
            <w:hideMark/>
          </w:tcPr>
          <w:p w14:paraId="6A14551B" w14:textId="77777777" w:rsidR="007439F3" w:rsidRPr="007439F3" w:rsidRDefault="007439F3" w:rsidP="007439F3">
            <w:pPr>
              <w:spacing w:before="100" w:beforeAutospacing="1" w:after="100" w:afterAutospacing="1" w:line="240" w:lineRule="auto"/>
              <w:rPr>
                <w:rFonts w:ascii="Segoe UI" w:eastAsia="Times New Roman" w:hAnsi="Segoe UI" w:cs="Segoe UI"/>
                <w:sz w:val="24"/>
                <w:szCs w:val="24"/>
                <w:lang w:eastAsia="en-GB"/>
              </w:rPr>
            </w:pPr>
            <w:r w:rsidRPr="007439F3">
              <w:rPr>
                <w:rFonts w:ascii="Cambria" w:eastAsia="Times New Roman" w:hAnsi="Cambria" w:cs="Segoe UI"/>
                <w:color w:val="000000"/>
                <w:sz w:val="20"/>
                <w:szCs w:val="20"/>
                <w:shd w:val="clear" w:color="auto" w:fill="FFFF00"/>
                <w:lang w:eastAsia="en-GB"/>
              </w:rPr>
              <w:t>£118,375.00</w:t>
            </w:r>
          </w:p>
        </w:tc>
      </w:tr>
      <w:tr w:rsidR="007439F3" w:rsidRPr="007439F3" w14:paraId="01FA8335" w14:textId="77777777" w:rsidTr="007439F3">
        <w:trPr>
          <w:tblCellSpacing w:w="0" w:type="dxa"/>
        </w:trPr>
        <w:tc>
          <w:tcPr>
            <w:tcW w:w="7455" w:type="dxa"/>
            <w:tcBorders>
              <w:top w:val="nil"/>
              <w:left w:val="single" w:sz="8" w:space="0" w:color="FFFFFF"/>
              <w:bottom w:val="single" w:sz="8" w:space="0" w:color="FFFFFF"/>
              <w:right w:val="single" w:sz="8" w:space="0" w:color="FFFFFF"/>
            </w:tcBorders>
            <w:shd w:val="clear" w:color="auto" w:fill="E9EBF5"/>
            <w:tcMar>
              <w:top w:w="0" w:type="dxa"/>
              <w:left w:w="28" w:type="dxa"/>
              <w:bottom w:w="28" w:type="dxa"/>
              <w:right w:w="28" w:type="dxa"/>
            </w:tcMar>
            <w:vAlign w:val="bottom"/>
            <w:hideMark/>
          </w:tcPr>
          <w:p w14:paraId="2DE4131A" w14:textId="77777777" w:rsidR="007439F3" w:rsidRPr="007439F3" w:rsidRDefault="007439F3" w:rsidP="007439F3">
            <w:pPr>
              <w:spacing w:before="100" w:beforeAutospacing="1" w:after="100" w:afterAutospacing="1" w:line="240" w:lineRule="auto"/>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Northam ED</w:t>
            </w:r>
          </w:p>
        </w:tc>
        <w:tc>
          <w:tcPr>
            <w:tcW w:w="2580" w:type="dxa"/>
            <w:tcBorders>
              <w:top w:val="nil"/>
              <w:left w:val="nil"/>
              <w:bottom w:val="single" w:sz="8" w:space="0" w:color="FFFFFF"/>
              <w:right w:val="single" w:sz="8" w:space="0" w:color="FFFFFF"/>
            </w:tcBorders>
            <w:shd w:val="clear" w:color="auto" w:fill="E9EBF5"/>
            <w:tcMar>
              <w:top w:w="0" w:type="dxa"/>
              <w:left w:w="0" w:type="dxa"/>
              <w:bottom w:w="28" w:type="dxa"/>
              <w:right w:w="28" w:type="dxa"/>
            </w:tcMar>
            <w:vAlign w:val="bottom"/>
            <w:hideMark/>
          </w:tcPr>
          <w:p w14:paraId="21BD9B46" w14:textId="77777777" w:rsidR="007439F3" w:rsidRPr="007439F3" w:rsidRDefault="007439F3" w:rsidP="007439F3">
            <w:pPr>
              <w:spacing w:before="100" w:beforeAutospacing="1" w:after="100" w:afterAutospacing="1" w:line="240" w:lineRule="auto"/>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£23,172.00</w:t>
            </w:r>
          </w:p>
        </w:tc>
      </w:tr>
      <w:tr w:rsidR="007439F3" w:rsidRPr="007439F3" w14:paraId="7154DB0C" w14:textId="77777777" w:rsidTr="007439F3">
        <w:trPr>
          <w:tblCellSpacing w:w="0" w:type="dxa"/>
        </w:trPr>
        <w:tc>
          <w:tcPr>
            <w:tcW w:w="7455" w:type="dxa"/>
            <w:tcBorders>
              <w:top w:val="nil"/>
              <w:left w:val="single" w:sz="8" w:space="0" w:color="FFFFFF"/>
              <w:bottom w:val="single" w:sz="8" w:space="0" w:color="FFFFFF"/>
              <w:right w:val="single" w:sz="8" w:space="0" w:color="FFFFFF"/>
            </w:tcBorders>
            <w:shd w:val="clear" w:color="auto" w:fill="E9EBF5"/>
            <w:tcMar>
              <w:top w:w="0" w:type="dxa"/>
              <w:left w:w="28" w:type="dxa"/>
              <w:bottom w:w="28" w:type="dxa"/>
              <w:right w:w="28" w:type="dxa"/>
            </w:tcMar>
            <w:vAlign w:val="bottom"/>
            <w:hideMark/>
          </w:tcPr>
          <w:p w14:paraId="02883344" w14:textId="77777777" w:rsidR="007439F3" w:rsidRPr="007439F3" w:rsidRDefault="007439F3" w:rsidP="007439F3">
            <w:pPr>
              <w:spacing w:before="100" w:beforeAutospacing="1" w:after="100" w:afterAutospacing="1" w:line="240" w:lineRule="auto"/>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Okehampton Rural ED</w:t>
            </w:r>
          </w:p>
        </w:tc>
        <w:tc>
          <w:tcPr>
            <w:tcW w:w="2580" w:type="dxa"/>
            <w:tcBorders>
              <w:top w:val="nil"/>
              <w:left w:val="nil"/>
              <w:bottom w:val="single" w:sz="8" w:space="0" w:color="FFFFFF"/>
              <w:right w:val="single" w:sz="8" w:space="0" w:color="FFFFFF"/>
            </w:tcBorders>
            <w:shd w:val="clear" w:color="auto" w:fill="E9EBF5"/>
            <w:tcMar>
              <w:top w:w="0" w:type="dxa"/>
              <w:left w:w="0" w:type="dxa"/>
              <w:bottom w:w="28" w:type="dxa"/>
              <w:right w:w="28" w:type="dxa"/>
            </w:tcMar>
            <w:vAlign w:val="bottom"/>
            <w:hideMark/>
          </w:tcPr>
          <w:p w14:paraId="3E237539" w14:textId="77777777" w:rsidR="007439F3" w:rsidRPr="007439F3" w:rsidRDefault="007439F3" w:rsidP="007439F3">
            <w:pPr>
              <w:spacing w:before="100" w:beforeAutospacing="1" w:after="100" w:afterAutospacing="1" w:line="240" w:lineRule="auto"/>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£26,409.00</w:t>
            </w:r>
          </w:p>
        </w:tc>
      </w:tr>
      <w:tr w:rsidR="007439F3" w:rsidRPr="007439F3" w14:paraId="57F14214" w14:textId="77777777" w:rsidTr="007439F3">
        <w:trPr>
          <w:tblCellSpacing w:w="0" w:type="dxa"/>
        </w:trPr>
        <w:tc>
          <w:tcPr>
            <w:tcW w:w="7455" w:type="dxa"/>
            <w:tcBorders>
              <w:top w:val="nil"/>
              <w:left w:val="single" w:sz="8" w:space="0" w:color="FFFFFF"/>
              <w:bottom w:val="single" w:sz="8" w:space="0" w:color="FFFFFF"/>
              <w:right w:val="single" w:sz="8" w:space="0" w:color="FFFFFF"/>
            </w:tcBorders>
            <w:shd w:val="clear" w:color="auto" w:fill="E9EBF5"/>
            <w:tcMar>
              <w:top w:w="0" w:type="dxa"/>
              <w:left w:w="28" w:type="dxa"/>
              <w:bottom w:w="28" w:type="dxa"/>
              <w:right w:w="28" w:type="dxa"/>
            </w:tcMar>
            <w:vAlign w:val="bottom"/>
            <w:hideMark/>
          </w:tcPr>
          <w:p w14:paraId="5F6461A1" w14:textId="77777777" w:rsidR="007439F3" w:rsidRPr="007439F3" w:rsidRDefault="007439F3" w:rsidP="007439F3">
            <w:pPr>
              <w:spacing w:before="100" w:beforeAutospacing="1" w:after="100" w:afterAutospacing="1" w:line="240" w:lineRule="auto"/>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Tavistock ED</w:t>
            </w:r>
          </w:p>
        </w:tc>
        <w:tc>
          <w:tcPr>
            <w:tcW w:w="2580" w:type="dxa"/>
            <w:tcBorders>
              <w:top w:val="nil"/>
              <w:left w:val="nil"/>
              <w:bottom w:val="single" w:sz="8" w:space="0" w:color="FFFFFF"/>
              <w:right w:val="single" w:sz="8" w:space="0" w:color="FFFFFF"/>
            </w:tcBorders>
            <w:shd w:val="clear" w:color="auto" w:fill="E9EBF5"/>
            <w:tcMar>
              <w:top w:w="0" w:type="dxa"/>
              <w:left w:w="0" w:type="dxa"/>
              <w:bottom w:w="28" w:type="dxa"/>
              <w:right w:w="28" w:type="dxa"/>
            </w:tcMar>
            <w:vAlign w:val="bottom"/>
            <w:hideMark/>
          </w:tcPr>
          <w:p w14:paraId="29024A83" w14:textId="77777777" w:rsidR="007439F3" w:rsidRPr="007439F3" w:rsidRDefault="007439F3" w:rsidP="007439F3">
            <w:pPr>
              <w:spacing w:before="100" w:beforeAutospacing="1" w:after="100" w:afterAutospacing="1" w:line="240" w:lineRule="auto"/>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£19,139.00</w:t>
            </w:r>
          </w:p>
        </w:tc>
      </w:tr>
      <w:tr w:rsidR="007439F3" w:rsidRPr="007439F3" w14:paraId="14BDA4BE" w14:textId="77777777" w:rsidTr="007439F3">
        <w:trPr>
          <w:tblCellSpacing w:w="0" w:type="dxa"/>
        </w:trPr>
        <w:tc>
          <w:tcPr>
            <w:tcW w:w="7455" w:type="dxa"/>
            <w:tcBorders>
              <w:top w:val="nil"/>
              <w:left w:val="single" w:sz="8" w:space="0" w:color="FFFFFF"/>
              <w:bottom w:val="single" w:sz="8" w:space="0" w:color="FFFFFF"/>
              <w:right w:val="single" w:sz="8" w:space="0" w:color="FFFFFF"/>
            </w:tcBorders>
            <w:shd w:val="clear" w:color="auto" w:fill="E9EBF5"/>
            <w:tcMar>
              <w:top w:w="0" w:type="dxa"/>
              <w:left w:w="28" w:type="dxa"/>
              <w:bottom w:w="28" w:type="dxa"/>
              <w:right w:w="28" w:type="dxa"/>
            </w:tcMar>
            <w:vAlign w:val="bottom"/>
            <w:hideMark/>
          </w:tcPr>
          <w:p w14:paraId="5D80E5D6" w14:textId="77777777" w:rsidR="007439F3" w:rsidRPr="007439F3" w:rsidRDefault="007439F3" w:rsidP="007439F3">
            <w:pPr>
              <w:spacing w:before="100" w:beforeAutospacing="1" w:after="100" w:afterAutospacing="1" w:line="240" w:lineRule="auto"/>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Torrington Rural ED</w:t>
            </w:r>
          </w:p>
        </w:tc>
        <w:tc>
          <w:tcPr>
            <w:tcW w:w="2580" w:type="dxa"/>
            <w:tcBorders>
              <w:top w:val="nil"/>
              <w:left w:val="nil"/>
              <w:bottom w:val="single" w:sz="8" w:space="0" w:color="FFFFFF"/>
              <w:right w:val="single" w:sz="8" w:space="0" w:color="FFFFFF"/>
            </w:tcBorders>
            <w:shd w:val="clear" w:color="auto" w:fill="E9EBF5"/>
            <w:tcMar>
              <w:top w:w="0" w:type="dxa"/>
              <w:left w:w="0" w:type="dxa"/>
              <w:bottom w:w="28" w:type="dxa"/>
              <w:right w:w="28" w:type="dxa"/>
            </w:tcMar>
            <w:vAlign w:val="bottom"/>
            <w:hideMark/>
          </w:tcPr>
          <w:p w14:paraId="34FE2426" w14:textId="77777777" w:rsidR="007439F3" w:rsidRPr="007439F3" w:rsidRDefault="007439F3" w:rsidP="007439F3">
            <w:pPr>
              <w:spacing w:before="100" w:beforeAutospacing="1" w:after="100" w:afterAutospacing="1" w:line="240" w:lineRule="auto"/>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£77,601.00</w:t>
            </w:r>
          </w:p>
        </w:tc>
      </w:tr>
      <w:tr w:rsidR="007439F3" w:rsidRPr="007439F3" w14:paraId="13DE8F9D" w14:textId="77777777" w:rsidTr="007439F3">
        <w:trPr>
          <w:tblCellSpacing w:w="0" w:type="dxa"/>
        </w:trPr>
        <w:tc>
          <w:tcPr>
            <w:tcW w:w="7455" w:type="dxa"/>
            <w:tcBorders>
              <w:top w:val="nil"/>
              <w:left w:val="single" w:sz="8" w:space="0" w:color="FFFFFF"/>
              <w:bottom w:val="single" w:sz="8" w:space="0" w:color="FFFFFF"/>
              <w:right w:val="single" w:sz="8" w:space="0" w:color="FFFFFF"/>
            </w:tcBorders>
            <w:shd w:val="clear" w:color="auto" w:fill="E9EBF5"/>
            <w:tcMar>
              <w:top w:w="0" w:type="dxa"/>
              <w:left w:w="28" w:type="dxa"/>
              <w:bottom w:w="28" w:type="dxa"/>
              <w:right w:w="28" w:type="dxa"/>
            </w:tcMar>
            <w:vAlign w:val="bottom"/>
            <w:hideMark/>
          </w:tcPr>
          <w:p w14:paraId="4A65C5D2" w14:textId="77777777" w:rsidR="007439F3" w:rsidRPr="007439F3" w:rsidRDefault="007439F3" w:rsidP="007439F3">
            <w:pPr>
              <w:spacing w:before="100" w:beforeAutospacing="1" w:after="100" w:afterAutospacing="1" w:line="240" w:lineRule="auto"/>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Yelverton Rural</w:t>
            </w:r>
          </w:p>
        </w:tc>
        <w:tc>
          <w:tcPr>
            <w:tcW w:w="2580" w:type="dxa"/>
            <w:tcBorders>
              <w:top w:val="nil"/>
              <w:left w:val="nil"/>
              <w:bottom w:val="single" w:sz="8" w:space="0" w:color="FFFFFF"/>
              <w:right w:val="single" w:sz="8" w:space="0" w:color="FFFFFF"/>
            </w:tcBorders>
            <w:shd w:val="clear" w:color="auto" w:fill="E9EBF5"/>
            <w:tcMar>
              <w:top w:w="0" w:type="dxa"/>
              <w:left w:w="0" w:type="dxa"/>
              <w:bottom w:w="28" w:type="dxa"/>
              <w:right w:w="28" w:type="dxa"/>
            </w:tcMar>
            <w:vAlign w:val="bottom"/>
            <w:hideMark/>
          </w:tcPr>
          <w:p w14:paraId="3D62D6FD" w14:textId="77777777" w:rsidR="007439F3" w:rsidRPr="007439F3" w:rsidRDefault="007439F3" w:rsidP="007439F3">
            <w:pPr>
              <w:spacing w:before="100" w:beforeAutospacing="1" w:after="100" w:afterAutospacing="1" w:line="240" w:lineRule="auto"/>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£34,033.00</w:t>
            </w:r>
          </w:p>
        </w:tc>
      </w:tr>
    </w:tbl>
    <w:p w14:paraId="5C383C7F" w14:textId="77777777" w:rsidR="007439F3" w:rsidRPr="007439F3" w:rsidRDefault="007439F3" w:rsidP="007439F3">
      <w:pPr>
        <w:spacing w:before="100" w:beforeAutospacing="1" w:after="100" w:afterAutospacing="1" w:line="240" w:lineRule="auto"/>
        <w:rPr>
          <w:rFonts w:ascii="Segoe UI" w:eastAsia="Times New Roman" w:hAnsi="Segoe UI" w:cs="Segoe UI"/>
          <w:sz w:val="23"/>
          <w:szCs w:val="23"/>
          <w:lang w:eastAsia="en-GB"/>
        </w:rPr>
      </w:pPr>
      <w:r w:rsidRPr="007439F3">
        <w:rPr>
          <w:rFonts w:ascii="Cambria" w:eastAsia="Times New Roman" w:hAnsi="Cambria" w:cs="Segoe UI"/>
          <w:color w:val="1D2228"/>
          <w:sz w:val="28"/>
          <w:szCs w:val="28"/>
          <w:lang w:eastAsia="en-GB"/>
        </w:rPr>
        <w:t>TOTAL £464 354 (POTHOLE ACTION FUND)</w:t>
      </w:r>
    </w:p>
    <w:p w14:paraId="7475B265" w14:textId="77777777" w:rsidR="007439F3" w:rsidRPr="007439F3" w:rsidRDefault="007439F3" w:rsidP="007439F3">
      <w:pPr>
        <w:spacing w:before="100" w:beforeAutospacing="1" w:after="100" w:afterAutospacing="1" w:line="240" w:lineRule="auto"/>
        <w:rPr>
          <w:rFonts w:ascii="Segoe UI" w:eastAsia="Times New Roman" w:hAnsi="Segoe UI" w:cs="Segoe UI"/>
          <w:sz w:val="23"/>
          <w:szCs w:val="23"/>
          <w:lang w:eastAsia="en-GB"/>
        </w:rPr>
      </w:pPr>
      <w:r w:rsidRPr="007439F3">
        <w:rPr>
          <w:rFonts w:ascii="Segoe UI" w:eastAsia="Times New Roman" w:hAnsi="Segoe UI" w:cs="Segoe UI"/>
          <w:sz w:val="23"/>
          <w:szCs w:val="23"/>
          <w:lang w:eastAsia="en-GB"/>
        </w:rPr>
        <w:t> </w:t>
      </w:r>
    </w:p>
    <w:p w14:paraId="6249B9DC" w14:textId="77777777" w:rsidR="007439F3" w:rsidRPr="007439F3" w:rsidRDefault="007439F3" w:rsidP="007439F3">
      <w:pPr>
        <w:spacing w:before="100" w:beforeAutospacing="1" w:after="240" w:line="240" w:lineRule="auto"/>
        <w:rPr>
          <w:rFonts w:ascii="Segoe UI" w:eastAsia="Times New Roman" w:hAnsi="Segoe UI" w:cs="Segoe UI"/>
          <w:sz w:val="23"/>
          <w:szCs w:val="23"/>
          <w:lang w:eastAsia="en-GB"/>
        </w:rPr>
      </w:pPr>
      <w:r w:rsidRPr="007439F3">
        <w:rPr>
          <w:rFonts w:ascii="Cambria" w:eastAsia="Times New Roman" w:hAnsi="Cambria" w:cs="Segoe UI"/>
          <w:sz w:val="28"/>
          <w:szCs w:val="28"/>
          <w:lang w:eastAsia="en-GB"/>
        </w:rPr>
        <w:t>RF:</w:t>
      </w:r>
    </w:p>
    <w:tbl>
      <w:tblPr>
        <w:tblW w:w="10800" w:type="dxa"/>
        <w:tblCellSpacing w:w="0" w:type="dxa"/>
        <w:tblCellMar>
          <w:left w:w="0" w:type="dxa"/>
          <w:right w:w="0" w:type="dxa"/>
        </w:tblCellMar>
        <w:tblLook w:val="04A0" w:firstRow="1" w:lastRow="0" w:firstColumn="1" w:lastColumn="0" w:noHBand="0" w:noVBand="1"/>
      </w:tblPr>
      <w:tblGrid>
        <w:gridCol w:w="6632"/>
        <w:gridCol w:w="4168"/>
      </w:tblGrid>
      <w:tr w:rsidR="007439F3" w:rsidRPr="007439F3" w14:paraId="2EFEFA76" w14:textId="77777777" w:rsidTr="007439F3">
        <w:trPr>
          <w:tblCellSpacing w:w="0" w:type="dxa"/>
        </w:trPr>
        <w:tc>
          <w:tcPr>
            <w:tcW w:w="6540" w:type="dxa"/>
            <w:tcBorders>
              <w:top w:val="single" w:sz="8" w:space="0" w:color="FFFFFF"/>
              <w:left w:val="single" w:sz="8" w:space="0" w:color="FFFFFF"/>
              <w:bottom w:val="single" w:sz="8" w:space="0" w:color="FFFFFF"/>
              <w:right w:val="single" w:sz="8" w:space="0" w:color="FFFFFF"/>
            </w:tcBorders>
            <w:shd w:val="clear" w:color="auto" w:fill="E9EBF5"/>
            <w:tcMar>
              <w:top w:w="28" w:type="dxa"/>
              <w:left w:w="28" w:type="dxa"/>
              <w:bottom w:w="28" w:type="dxa"/>
              <w:right w:w="28" w:type="dxa"/>
            </w:tcMar>
            <w:vAlign w:val="bottom"/>
            <w:hideMark/>
          </w:tcPr>
          <w:p w14:paraId="416C1FCA" w14:textId="77777777" w:rsidR="007439F3" w:rsidRPr="007439F3" w:rsidRDefault="007439F3" w:rsidP="007439F3">
            <w:pPr>
              <w:spacing w:before="100" w:beforeAutospacing="1" w:after="100" w:afterAutospacing="1" w:line="240" w:lineRule="auto"/>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Electoral Division</w:t>
            </w:r>
          </w:p>
        </w:tc>
        <w:tc>
          <w:tcPr>
            <w:tcW w:w="4110" w:type="dxa"/>
            <w:tcBorders>
              <w:top w:val="single" w:sz="8" w:space="0" w:color="FFFFFF"/>
              <w:left w:val="nil"/>
              <w:bottom w:val="single" w:sz="8" w:space="0" w:color="FFFFFF"/>
              <w:right w:val="single" w:sz="8" w:space="0" w:color="FFFFFF"/>
            </w:tcBorders>
            <w:shd w:val="clear" w:color="auto" w:fill="E9EBF5"/>
            <w:tcMar>
              <w:top w:w="28" w:type="dxa"/>
              <w:left w:w="0" w:type="dxa"/>
              <w:bottom w:w="28" w:type="dxa"/>
              <w:right w:w="28" w:type="dxa"/>
            </w:tcMar>
            <w:vAlign w:val="bottom"/>
            <w:hideMark/>
          </w:tcPr>
          <w:p w14:paraId="6C0C4D51" w14:textId="77777777" w:rsidR="007439F3" w:rsidRPr="007439F3" w:rsidRDefault="007439F3" w:rsidP="007439F3">
            <w:pPr>
              <w:spacing w:before="100" w:beforeAutospacing="1" w:after="100" w:afterAutospacing="1" w:line="240" w:lineRule="auto"/>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Allocation</w:t>
            </w:r>
          </w:p>
        </w:tc>
      </w:tr>
      <w:tr w:rsidR="007439F3" w:rsidRPr="007439F3" w14:paraId="4291202D" w14:textId="77777777" w:rsidTr="007439F3">
        <w:trPr>
          <w:tblCellSpacing w:w="0" w:type="dxa"/>
        </w:trPr>
        <w:tc>
          <w:tcPr>
            <w:tcW w:w="6540" w:type="dxa"/>
            <w:tcBorders>
              <w:top w:val="nil"/>
              <w:left w:val="single" w:sz="8" w:space="0" w:color="FFFFFF"/>
              <w:bottom w:val="single" w:sz="8" w:space="0" w:color="FFFFFF"/>
              <w:right w:val="single" w:sz="8" w:space="0" w:color="FFFFFF"/>
            </w:tcBorders>
            <w:shd w:val="clear" w:color="auto" w:fill="E9EBF5"/>
            <w:tcMar>
              <w:top w:w="0" w:type="dxa"/>
              <w:left w:w="28" w:type="dxa"/>
              <w:bottom w:w="28" w:type="dxa"/>
              <w:right w:w="28" w:type="dxa"/>
            </w:tcMar>
            <w:vAlign w:val="bottom"/>
            <w:hideMark/>
          </w:tcPr>
          <w:p w14:paraId="06DB5936" w14:textId="77777777" w:rsidR="007439F3" w:rsidRPr="007439F3" w:rsidRDefault="007439F3" w:rsidP="007439F3">
            <w:pPr>
              <w:spacing w:before="100" w:beforeAutospacing="1" w:after="100" w:afterAutospacing="1" w:line="240" w:lineRule="auto"/>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Bideford East ED</w:t>
            </w:r>
          </w:p>
        </w:tc>
        <w:tc>
          <w:tcPr>
            <w:tcW w:w="4110" w:type="dxa"/>
            <w:tcBorders>
              <w:top w:val="nil"/>
              <w:left w:val="nil"/>
              <w:bottom w:val="single" w:sz="8" w:space="0" w:color="FFFFFF"/>
              <w:right w:val="single" w:sz="8" w:space="0" w:color="FFFFFF"/>
            </w:tcBorders>
            <w:shd w:val="clear" w:color="auto" w:fill="E9EBF5"/>
            <w:tcMar>
              <w:top w:w="0" w:type="dxa"/>
              <w:left w:w="0" w:type="dxa"/>
              <w:bottom w:w="28" w:type="dxa"/>
              <w:right w:w="28" w:type="dxa"/>
            </w:tcMar>
            <w:vAlign w:val="bottom"/>
            <w:hideMark/>
          </w:tcPr>
          <w:p w14:paraId="27FA2604" w14:textId="77777777" w:rsidR="007439F3" w:rsidRPr="007439F3" w:rsidRDefault="007439F3" w:rsidP="007439F3">
            <w:pPr>
              <w:spacing w:before="100" w:beforeAutospacing="1" w:after="100" w:afterAutospacing="1" w:line="240" w:lineRule="auto"/>
              <w:jc w:val="center"/>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£58,859.34</w:t>
            </w:r>
          </w:p>
        </w:tc>
      </w:tr>
      <w:tr w:rsidR="007439F3" w:rsidRPr="007439F3" w14:paraId="4114A071" w14:textId="77777777" w:rsidTr="007439F3">
        <w:trPr>
          <w:tblCellSpacing w:w="0" w:type="dxa"/>
        </w:trPr>
        <w:tc>
          <w:tcPr>
            <w:tcW w:w="6540" w:type="dxa"/>
            <w:tcBorders>
              <w:top w:val="nil"/>
              <w:left w:val="single" w:sz="8" w:space="0" w:color="FFFFFF"/>
              <w:bottom w:val="single" w:sz="8" w:space="0" w:color="FFFFFF"/>
              <w:right w:val="single" w:sz="8" w:space="0" w:color="FFFFFF"/>
            </w:tcBorders>
            <w:shd w:val="clear" w:color="auto" w:fill="E9EBF5"/>
            <w:tcMar>
              <w:top w:w="0" w:type="dxa"/>
              <w:left w:w="28" w:type="dxa"/>
              <w:bottom w:w="28" w:type="dxa"/>
              <w:right w:w="28" w:type="dxa"/>
            </w:tcMar>
            <w:vAlign w:val="bottom"/>
            <w:hideMark/>
          </w:tcPr>
          <w:p w14:paraId="548C2514" w14:textId="77777777" w:rsidR="007439F3" w:rsidRPr="007439F3" w:rsidRDefault="007439F3" w:rsidP="007439F3">
            <w:pPr>
              <w:spacing w:before="100" w:beforeAutospacing="1" w:after="100" w:afterAutospacing="1" w:line="240" w:lineRule="auto"/>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Bideford West and Hartland ED</w:t>
            </w:r>
          </w:p>
        </w:tc>
        <w:tc>
          <w:tcPr>
            <w:tcW w:w="4110" w:type="dxa"/>
            <w:tcBorders>
              <w:top w:val="nil"/>
              <w:left w:val="nil"/>
              <w:bottom w:val="single" w:sz="8" w:space="0" w:color="FFFFFF"/>
              <w:right w:val="single" w:sz="8" w:space="0" w:color="FFFFFF"/>
            </w:tcBorders>
            <w:shd w:val="clear" w:color="auto" w:fill="E9EBF5"/>
            <w:tcMar>
              <w:top w:w="0" w:type="dxa"/>
              <w:left w:w="0" w:type="dxa"/>
              <w:bottom w:w="28" w:type="dxa"/>
              <w:right w:w="28" w:type="dxa"/>
            </w:tcMar>
            <w:vAlign w:val="bottom"/>
            <w:hideMark/>
          </w:tcPr>
          <w:p w14:paraId="1F775C17" w14:textId="77777777" w:rsidR="007439F3" w:rsidRPr="007439F3" w:rsidRDefault="007439F3" w:rsidP="007439F3">
            <w:pPr>
              <w:spacing w:before="100" w:beforeAutospacing="1" w:after="100" w:afterAutospacing="1" w:line="240" w:lineRule="auto"/>
              <w:jc w:val="center"/>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£175,617.66</w:t>
            </w:r>
          </w:p>
        </w:tc>
      </w:tr>
      <w:tr w:rsidR="007439F3" w:rsidRPr="007439F3" w14:paraId="5F32944C" w14:textId="77777777" w:rsidTr="007439F3">
        <w:trPr>
          <w:tblCellSpacing w:w="0" w:type="dxa"/>
        </w:trPr>
        <w:tc>
          <w:tcPr>
            <w:tcW w:w="6540" w:type="dxa"/>
            <w:tcBorders>
              <w:top w:val="nil"/>
              <w:left w:val="single" w:sz="8" w:space="0" w:color="FFFFFF"/>
              <w:bottom w:val="single" w:sz="8" w:space="0" w:color="FFFFFF"/>
              <w:right w:val="single" w:sz="8" w:space="0" w:color="FFFFFF"/>
            </w:tcBorders>
            <w:shd w:val="clear" w:color="auto" w:fill="E9EBF5"/>
            <w:tcMar>
              <w:top w:w="0" w:type="dxa"/>
              <w:left w:w="28" w:type="dxa"/>
              <w:bottom w:w="28" w:type="dxa"/>
              <w:right w:w="28" w:type="dxa"/>
            </w:tcMar>
            <w:vAlign w:val="bottom"/>
            <w:hideMark/>
          </w:tcPr>
          <w:p w14:paraId="4F5BF0D5" w14:textId="77777777" w:rsidR="007439F3" w:rsidRPr="007439F3" w:rsidRDefault="007439F3" w:rsidP="007439F3">
            <w:pPr>
              <w:spacing w:before="100" w:beforeAutospacing="1" w:after="100" w:afterAutospacing="1" w:line="240" w:lineRule="auto"/>
              <w:rPr>
                <w:rFonts w:ascii="Segoe UI" w:eastAsia="Times New Roman" w:hAnsi="Segoe UI" w:cs="Segoe UI"/>
                <w:sz w:val="24"/>
                <w:szCs w:val="24"/>
                <w:lang w:eastAsia="en-GB"/>
              </w:rPr>
            </w:pPr>
            <w:proofErr w:type="spellStart"/>
            <w:r w:rsidRPr="007439F3">
              <w:rPr>
                <w:rFonts w:ascii="Cambria" w:eastAsia="Times New Roman" w:hAnsi="Cambria" w:cs="Segoe UI"/>
                <w:color w:val="000000"/>
                <w:sz w:val="20"/>
                <w:szCs w:val="20"/>
                <w:lang w:eastAsia="en-GB"/>
              </w:rPr>
              <w:t>Hatherleigh</w:t>
            </w:r>
            <w:proofErr w:type="spellEnd"/>
            <w:r w:rsidRPr="007439F3">
              <w:rPr>
                <w:rFonts w:ascii="Cambria" w:eastAsia="Times New Roman" w:hAnsi="Cambria" w:cs="Segoe UI"/>
                <w:color w:val="000000"/>
                <w:sz w:val="20"/>
                <w:szCs w:val="20"/>
                <w:lang w:eastAsia="en-GB"/>
              </w:rPr>
              <w:t xml:space="preserve"> and </w:t>
            </w:r>
            <w:proofErr w:type="spellStart"/>
            <w:r w:rsidRPr="007439F3">
              <w:rPr>
                <w:rFonts w:ascii="Cambria" w:eastAsia="Times New Roman" w:hAnsi="Cambria" w:cs="Segoe UI"/>
                <w:color w:val="000000"/>
                <w:sz w:val="20"/>
                <w:szCs w:val="20"/>
                <w:lang w:eastAsia="en-GB"/>
              </w:rPr>
              <w:t>Chagford</w:t>
            </w:r>
            <w:proofErr w:type="spellEnd"/>
          </w:p>
        </w:tc>
        <w:tc>
          <w:tcPr>
            <w:tcW w:w="4110" w:type="dxa"/>
            <w:tcBorders>
              <w:top w:val="nil"/>
              <w:left w:val="nil"/>
              <w:bottom w:val="single" w:sz="8" w:space="0" w:color="FFFFFF"/>
              <w:right w:val="single" w:sz="8" w:space="0" w:color="FFFFFF"/>
            </w:tcBorders>
            <w:shd w:val="clear" w:color="auto" w:fill="E9EBF5"/>
            <w:tcMar>
              <w:top w:w="0" w:type="dxa"/>
              <w:left w:w="0" w:type="dxa"/>
              <w:bottom w:w="28" w:type="dxa"/>
              <w:right w:w="28" w:type="dxa"/>
            </w:tcMar>
            <w:vAlign w:val="bottom"/>
            <w:hideMark/>
          </w:tcPr>
          <w:p w14:paraId="1532F6CB" w14:textId="77777777" w:rsidR="007439F3" w:rsidRPr="007439F3" w:rsidRDefault="007439F3" w:rsidP="007439F3">
            <w:pPr>
              <w:spacing w:before="100" w:beforeAutospacing="1" w:after="100" w:afterAutospacing="1" w:line="240" w:lineRule="auto"/>
              <w:jc w:val="center"/>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£133,707.94</w:t>
            </w:r>
          </w:p>
        </w:tc>
      </w:tr>
      <w:tr w:rsidR="007439F3" w:rsidRPr="007439F3" w14:paraId="7DC9B429" w14:textId="77777777" w:rsidTr="007439F3">
        <w:trPr>
          <w:tblCellSpacing w:w="0" w:type="dxa"/>
        </w:trPr>
        <w:tc>
          <w:tcPr>
            <w:tcW w:w="6540" w:type="dxa"/>
            <w:tcBorders>
              <w:top w:val="nil"/>
              <w:left w:val="single" w:sz="8" w:space="0" w:color="FFFFFF"/>
              <w:bottom w:val="single" w:sz="8" w:space="0" w:color="FFFFFF"/>
              <w:right w:val="single" w:sz="8" w:space="0" w:color="FFFFFF"/>
            </w:tcBorders>
            <w:shd w:val="clear" w:color="auto" w:fill="E9EBF5"/>
            <w:tcMar>
              <w:top w:w="0" w:type="dxa"/>
              <w:left w:w="28" w:type="dxa"/>
              <w:bottom w:w="28" w:type="dxa"/>
              <w:right w:w="28" w:type="dxa"/>
            </w:tcMar>
            <w:vAlign w:val="bottom"/>
            <w:hideMark/>
          </w:tcPr>
          <w:p w14:paraId="32701D8C" w14:textId="77777777" w:rsidR="007439F3" w:rsidRPr="007439F3" w:rsidRDefault="007439F3" w:rsidP="007439F3">
            <w:pPr>
              <w:spacing w:before="100" w:beforeAutospacing="1" w:after="100" w:afterAutospacing="1" w:line="240" w:lineRule="auto"/>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Holsworthy Rural</w:t>
            </w:r>
          </w:p>
        </w:tc>
        <w:tc>
          <w:tcPr>
            <w:tcW w:w="4110" w:type="dxa"/>
            <w:tcBorders>
              <w:top w:val="nil"/>
              <w:left w:val="nil"/>
              <w:bottom w:val="single" w:sz="8" w:space="0" w:color="FFFFFF"/>
              <w:right w:val="single" w:sz="8" w:space="0" w:color="FFFFFF"/>
            </w:tcBorders>
            <w:shd w:val="clear" w:color="auto" w:fill="E9EBF5"/>
            <w:tcMar>
              <w:top w:w="0" w:type="dxa"/>
              <w:left w:w="0" w:type="dxa"/>
              <w:bottom w:w="28" w:type="dxa"/>
              <w:right w:w="28" w:type="dxa"/>
            </w:tcMar>
            <w:vAlign w:val="bottom"/>
            <w:hideMark/>
          </w:tcPr>
          <w:p w14:paraId="122A59F5" w14:textId="77777777" w:rsidR="007439F3" w:rsidRPr="007439F3" w:rsidRDefault="007439F3" w:rsidP="007439F3">
            <w:pPr>
              <w:spacing w:before="100" w:beforeAutospacing="1" w:after="100" w:afterAutospacing="1" w:line="240" w:lineRule="auto"/>
              <w:jc w:val="center"/>
              <w:rPr>
                <w:rFonts w:ascii="Segoe UI" w:eastAsia="Times New Roman" w:hAnsi="Segoe UI" w:cs="Segoe UI"/>
                <w:sz w:val="24"/>
                <w:szCs w:val="24"/>
                <w:lang w:eastAsia="en-GB"/>
              </w:rPr>
            </w:pPr>
            <w:r w:rsidRPr="007439F3">
              <w:rPr>
                <w:rFonts w:ascii="Cambria" w:eastAsia="Times New Roman" w:hAnsi="Cambria" w:cs="Segoe UI"/>
                <w:color w:val="000000"/>
                <w:sz w:val="20"/>
                <w:szCs w:val="20"/>
                <w:shd w:val="clear" w:color="auto" w:fill="FFFF00"/>
                <w:lang w:eastAsia="en-GB"/>
              </w:rPr>
              <w:t>£263,148.53</w:t>
            </w:r>
          </w:p>
        </w:tc>
      </w:tr>
      <w:tr w:rsidR="007439F3" w:rsidRPr="007439F3" w14:paraId="0D16A242" w14:textId="77777777" w:rsidTr="007439F3">
        <w:trPr>
          <w:tblCellSpacing w:w="0" w:type="dxa"/>
        </w:trPr>
        <w:tc>
          <w:tcPr>
            <w:tcW w:w="6540" w:type="dxa"/>
            <w:tcBorders>
              <w:top w:val="nil"/>
              <w:left w:val="single" w:sz="8" w:space="0" w:color="FFFFFF"/>
              <w:bottom w:val="single" w:sz="8" w:space="0" w:color="FFFFFF"/>
              <w:right w:val="single" w:sz="8" w:space="0" w:color="FFFFFF"/>
            </w:tcBorders>
            <w:shd w:val="clear" w:color="auto" w:fill="E9EBF5"/>
            <w:tcMar>
              <w:top w:w="0" w:type="dxa"/>
              <w:left w:w="28" w:type="dxa"/>
              <w:bottom w:w="28" w:type="dxa"/>
              <w:right w:w="28" w:type="dxa"/>
            </w:tcMar>
            <w:vAlign w:val="bottom"/>
            <w:hideMark/>
          </w:tcPr>
          <w:p w14:paraId="3E1196E2" w14:textId="77777777" w:rsidR="007439F3" w:rsidRPr="007439F3" w:rsidRDefault="007439F3" w:rsidP="007439F3">
            <w:pPr>
              <w:spacing w:before="100" w:beforeAutospacing="1" w:after="100" w:afterAutospacing="1" w:line="240" w:lineRule="auto"/>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Northam ED</w:t>
            </w:r>
          </w:p>
        </w:tc>
        <w:tc>
          <w:tcPr>
            <w:tcW w:w="4110" w:type="dxa"/>
            <w:tcBorders>
              <w:top w:val="nil"/>
              <w:left w:val="nil"/>
              <w:bottom w:val="single" w:sz="8" w:space="0" w:color="FFFFFF"/>
              <w:right w:val="single" w:sz="8" w:space="0" w:color="FFFFFF"/>
            </w:tcBorders>
            <w:shd w:val="clear" w:color="auto" w:fill="E9EBF5"/>
            <w:tcMar>
              <w:top w:w="0" w:type="dxa"/>
              <w:left w:w="0" w:type="dxa"/>
              <w:bottom w:w="28" w:type="dxa"/>
              <w:right w:w="28" w:type="dxa"/>
            </w:tcMar>
            <w:vAlign w:val="bottom"/>
            <w:hideMark/>
          </w:tcPr>
          <w:p w14:paraId="43D63E08" w14:textId="77777777" w:rsidR="007439F3" w:rsidRPr="007439F3" w:rsidRDefault="007439F3" w:rsidP="007439F3">
            <w:pPr>
              <w:spacing w:before="100" w:beforeAutospacing="1" w:after="100" w:afterAutospacing="1" w:line="240" w:lineRule="auto"/>
              <w:jc w:val="center"/>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£51,512.24</w:t>
            </w:r>
          </w:p>
        </w:tc>
      </w:tr>
      <w:tr w:rsidR="007439F3" w:rsidRPr="007439F3" w14:paraId="4C652B4E" w14:textId="77777777" w:rsidTr="007439F3">
        <w:trPr>
          <w:tblCellSpacing w:w="0" w:type="dxa"/>
        </w:trPr>
        <w:tc>
          <w:tcPr>
            <w:tcW w:w="6540" w:type="dxa"/>
            <w:tcBorders>
              <w:top w:val="nil"/>
              <w:left w:val="single" w:sz="8" w:space="0" w:color="FFFFFF"/>
              <w:bottom w:val="single" w:sz="8" w:space="0" w:color="FFFFFF"/>
              <w:right w:val="single" w:sz="8" w:space="0" w:color="FFFFFF"/>
            </w:tcBorders>
            <w:shd w:val="clear" w:color="auto" w:fill="E9EBF5"/>
            <w:tcMar>
              <w:top w:w="0" w:type="dxa"/>
              <w:left w:w="28" w:type="dxa"/>
              <w:bottom w:w="28" w:type="dxa"/>
              <w:right w:w="28" w:type="dxa"/>
            </w:tcMar>
            <w:vAlign w:val="bottom"/>
            <w:hideMark/>
          </w:tcPr>
          <w:p w14:paraId="385B804A" w14:textId="77777777" w:rsidR="007439F3" w:rsidRPr="007439F3" w:rsidRDefault="007439F3" w:rsidP="007439F3">
            <w:pPr>
              <w:spacing w:before="100" w:beforeAutospacing="1" w:after="100" w:afterAutospacing="1" w:line="240" w:lineRule="auto"/>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Okehampton Rural ED</w:t>
            </w:r>
          </w:p>
        </w:tc>
        <w:tc>
          <w:tcPr>
            <w:tcW w:w="4110" w:type="dxa"/>
            <w:tcBorders>
              <w:top w:val="nil"/>
              <w:left w:val="nil"/>
              <w:bottom w:val="single" w:sz="8" w:space="0" w:color="FFFFFF"/>
              <w:right w:val="single" w:sz="8" w:space="0" w:color="FFFFFF"/>
            </w:tcBorders>
            <w:shd w:val="clear" w:color="auto" w:fill="E9EBF5"/>
            <w:tcMar>
              <w:top w:w="0" w:type="dxa"/>
              <w:left w:w="0" w:type="dxa"/>
              <w:bottom w:w="28" w:type="dxa"/>
              <w:right w:w="28" w:type="dxa"/>
            </w:tcMar>
            <w:vAlign w:val="bottom"/>
            <w:hideMark/>
          </w:tcPr>
          <w:p w14:paraId="29556735" w14:textId="77777777" w:rsidR="007439F3" w:rsidRPr="007439F3" w:rsidRDefault="007439F3" w:rsidP="007439F3">
            <w:pPr>
              <w:spacing w:before="100" w:beforeAutospacing="1" w:after="100" w:afterAutospacing="1" w:line="240" w:lineRule="auto"/>
              <w:jc w:val="center"/>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£58,707.85</w:t>
            </w:r>
          </w:p>
        </w:tc>
      </w:tr>
      <w:tr w:rsidR="007439F3" w:rsidRPr="007439F3" w14:paraId="4144ECDF" w14:textId="77777777" w:rsidTr="007439F3">
        <w:trPr>
          <w:tblCellSpacing w:w="0" w:type="dxa"/>
        </w:trPr>
        <w:tc>
          <w:tcPr>
            <w:tcW w:w="6540" w:type="dxa"/>
            <w:tcBorders>
              <w:top w:val="nil"/>
              <w:left w:val="single" w:sz="8" w:space="0" w:color="FFFFFF"/>
              <w:bottom w:val="single" w:sz="8" w:space="0" w:color="FFFFFF"/>
              <w:right w:val="single" w:sz="8" w:space="0" w:color="FFFFFF"/>
            </w:tcBorders>
            <w:shd w:val="clear" w:color="auto" w:fill="E9EBF5"/>
            <w:tcMar>
              <w:top w:w="0" w:type="dxa"/>
              <w:left w:w="28" w:type="dxa"/>
              <w:bottom w:w="28" w:type="dxa"/>
              <w:right w:w="28" w:type="dxa"/>
            </w:tcMar>
            <w:vAlign w:val="bottom"/>
            <w:hideMark/>
          </w:tcPr>
          <w:p w14:paraId="603B1B03" w14:textId="77777777" w:rsidR="007439F3" w:rsidRPr="007439F3" w:rsidRDefault="007439F3" w:rsidP="007439F3">
            <w:pPr>
              <w:spacing w:before="100" w:beforeAutospacing="1" w:after="100" w:afterAutospacing="1" w:line="240" w:lineRule="auto"/>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Tavistock ED</w:t>
            </w:r>
          </w:p>
        </w:tc>
        <w:tc>
          <w:tcPr>
            <w:tcW w:w="4110" w:type="dxa"/>
            <w:tcBorders>
              <w:top w:val="nil"/>
              <w:left w:val="nil"/>
              <w:bottom w:val="single" w:sz="8" w:space="0" w:color="FFFFFF"/>
              <w:right w:val="single" w:sz="8" w:space="0" w:color="FFFFFF"/>
            </w:tcBorders>
            <w:shd w:val="clear" w:color="auto" w:fill="E9EBF5"/>
            <w:tcMar>
              <w:top w:w="0" w:type="dxa"/>
              <w:left w:w="0" w:type="dxa"/>
              <w:bottom w:w="28" w:type="dxa"/>
              <w:right w:w="28" w:type="dxa"/>
            </w:tcMar>
            <w:vAlign w:val="bottom"/>
            <w:hideMark/>
          </w:tcPr>
          <w:p w14:paraId="56882D76" w14:textId="77777777" w:rsidR="007439F3" w:rsidRPr="007439F3" w:rsidRDefault="007439F3" w:rsidP="007439F3">
            <w:pPr>
              <w:spacing w:before="100" w:beforeAutospacing="1" w:after="100" w:afterAutospacing="1" w:line="240" w:lineRule="auto"/>
              <w:jc w:val="center"/>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£42,546.12</w:t>
            </w:r>
          </w:p>
        </w:tc>
      </w:tr>
      <w:tr w:rsidR="007439F3" w:rsidRPr="007439F3" w14:paraId="5C74BA59" w14:textId="77777777" w:rsidTr="007439F3">
        <w:trPr>
          <w:tblCellSpacing w:w="0" w:type="dxa"/>
        </w:trPr>
        <w:tc>
          <w:tcPr>
            <w:tcW w:w="6540" w:type="dxa"/>
            <w:tcBorders>
              <w:top w:val="nil"/>
              <w:left w:val="single" w:sz="8" w:space="0" w:color="FFFFFF"/>
              <w:bottom w:val="single" w:sz="8" w:space="0" w:color="FFFFFF"/>
              <w:right w:val="single" w:sz="8" w:space="0" w:color="FFFFFF"/>
            </w:tcBorders>
            <w:shd w:val="clear" w:color="auto" w:fill="E9EBF5"/>
            <w:tcMar>
              <w:top w:w="0" w:type="dxa"/>
              <w:left w:w="28" w:type="dxa"/>
              <w:bottom w:w="28" w:type="dxa"/>
              <w:right w:w="28" w:type="dxa"/>
            </w:tcMar>
            <w:vAlign w:val="bottom"/>
            <w:hideMark/>
          </w:tcPr>
          <w:p w14:paraId="0C3FFB29" w14:textId="77777777" w:rsidR="007439F3" w:rsidRPr="007439F3" w:rsidRDefault="007439F3" w:rsidP="007439F3">
            <w:pPr>
              <w:spacing w:before="100" w:beforeAutospacing="1" w:after="100" w:afterAutospacing="1" w:line="240" w:lineRule="auto"/>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Torrington Rural ED</w:t>
            </w:r>
          </w:p>
        </w:tc>
        <w:tc>
          <w:tcPr>
            <w:tcW w:w="4110" w:type="dxa"/>
            <w:tcBorders>
              <w:top w:val="nil"/>
              <w:left w:val="nil"/>
              <w:bottom w:val="single" w:sz="8" w:space="0" w:color="FFFFFF"/>
              <w:right w:val="single" w:sz="8" w:space="0" w:color="FFFFFF"/>
            </w:tcBorders>
            <w:shd w:val="clear" w:color="auto" w:fill="E9EBF5"/>
            <w:tcMar>
              <w:top w:w="0" w:type="dxa"/>
              <w:left w:w="0" w:type="dxa"/>
              <w:bottom w:w="28" w:type="dxa"/>
              <w:right w:w="28" w:type="dxa"/>
            </w:tcMar>
            <w:vAlign w:val="bottom"/>
            <w:hideMark/>
          </w:tcPr>
          <w:p w14:paraId="0D9306B3" w14:textId="77777777" w:rsidR="007439F3" w:rsidRPr="007439F3" w:rsidRDefault="007439F3" w:rsidP="007439F3">
            <w:pPr>
              <w:spacing w:before="100" w:beforeAutospacing="1" w:after="100" w:afterAutospacing="1" w:line="240" w:lineRule="auto"/>
              <w:jc w:val="center"/>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£172,507.45</w:t>
            </w:r>
          </w:p>
        </w:tc>
      </w:tr>
      <w:tr w:rsidR="007439F3" w:rsidRPr="007439F3" w14:paraId="250CF9F0" w14:textId="77777777" w:rsidTr="007439F3">
        <w:trPr>
          <w:tblCellSpacing w:w="0" w:type="dxa"/>
        </w:trPr>
        <w:tc>
          <w:tcPr>
            <w:tcW w:w="6540" w:type="dxa"/>
            <w:tcBorders>
              <w:top w:val="nil"/>
              <w:left w:val="single" w:sz="8" w:space="0" w:color="FFFFFF"/>
              <w:bottom w:val="single" w:sz="8" w:space="0" w:color="FFFFFF"/>
              <w:right w:val="single" w:sz="8" w:space="0" w:color="FFFFFF"/>
            </w:tcBorders>
            <w:shd w:val="clear" w:color="auto" w:fill="E9EBF5"/>
            <w:tcMar>
              <w:top w:w="0" w:type="dxa"/>
              <w:left w:w="28" w:type="dxa"/>
              <w:bottom w:w="28" w:type="dxa"/>
              <w:right w:w="28" w:type="dxa"/>
            </w:tcMar>
            <w:vAlign w:val="bottom"/>
            <w:hideMark/>
          </w:tcPr>
          <w:p w14:paraId="051DC074" w14:textId="77777777" w:rsidR="007439F3" w:rsidRPr="007439F3" w:rsidRDefault="007439F3" w:rsidP="007439F3">
            <w:pPr>
              <w:spacing w:before="100" w:beforeAutospacing="1" w:after="100" w:afterAutospacing="1" w:line="240" w:lineRule="auto"/>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Yelverton Rural ED</w:t>
            </w:r>
          </w:p>
        </w:tc>
        <w:tc>
          <w:tcPr>
            <w:tcW w:w="4110" w:type="dxa"/>
            <w:tcBorders>
              <w:top w:val="nil"/>
              <w:left w:val="nil"/>
              <w:bottom w:val="single" w:sz="8" w:space="0" w:color="FFFFFF"/>
              <w:right w:val="single" w:sz="8" w:space="0" w:color="FFFFFF"/>
            </w:tcBorders>
            <w:shd w:val="clear" w:color="auto" w:fill="E9EBF5"/>
            <w:tcMar>
              <w:top w:w="0" w:type="dxa"/>
              <w:left w:w="0" w:type="dxa"/>
              <w:bottom w:w="28" w:type="dxa"/>
              <w:right w:w="28" w:type="dxa"/>
            </w:tcMar>
            <w:vAlign w:val="bottom"/>
            <w:hideMark/>
          </w:tcPr>
          <w:p w14:paraId="616CC6A1" w14:textId="77777777" w:rsidR="007439F3" w:rsidRPr="007439F3" w:rsidRDefault="007439F3" w:rsidP="007439F3">
            <w:pPr>
              <w:spacing w:before="100" w:beforeAutospacing="1" w:after="100" w:afterAutospacing="1" w:line="240" w:lineRule="auto"/>
              <w:jc w:val="center"/>
              <w:rPr>
                <w:rFonts w:ascii="Segoe UI" w:eastAsia="Times New Roman" w:hAnsi="Segoe UI" w:cs="Segoe UI"/>
                <w:sz w:val="24"/>
                <w:szCs w:val="24"/>
                <w:lang w:eastAsia="en-GB"/>
              </w:rPr>
            </w:pPr>
            <w:r w:rsidRPr="007439F3">
              <w:rPr>
                <w:rFonts w:ascii="Cambria" w:eastAsia="Times New Roman" w:hAnsi="Cambria" w:cs="Segoe UI"/>
                <w:color w:val="000000"/>
                <w:sz w:val="20"/>
                <w:szCs w:val="20"/>
                <w:lang w:eastAsia="en-GB"/>
              </w:rPr>
              <w:t>£75,660.15</w:t>
            </w:r>
          </w:p>
        </w:tc>
      </w:tr>
    </w:tbl>
    <w:p w14:paraId="7DDD31CB" w14:textId="77777777" w:rsidR="007439F3" w:rsidRPr="007439F3" w:rsidRDefault="007439F3" w:rsidP="007439F3">
      <w:pPr>
        <w:spacing w:before="100" w:beforeAutospacing="1" w:after="100" w:afterAutospacing="1" w:line="240" w:lineRule="auto"/>
        <w:rPr>
          <w:rFonts w:ascii="Segoe UI" w:eastAsia="Times New Roman" w:hAnsi="Segoe UI" w:cs="Segoe UI"/>
          <w:sz w:val="23"/>
          <w:szCs w:val="23"/>
          <w:lang w:eastAsia="en-GB"/>
        </w:rPr>
      </w:pPr>
      <w:r w:rsidRPr="007439F3">
        <w:rPr>
          <w:rFonts w:ascii="Cambria" w:eastAsia="Times New Roman" w:hAnsi="Cambria" w:cs="Segoe UI"/>
          <w:color w:val="1D2228"/>
          <w:sz w:val="28"/>
          <w:szCs w:val="28"/>
          <w:lang w:eastAsia="en-GB"/>
        </w:rPr>
        <w:t>(RESILIENCE FUND – TOTAL £1 032 267)</w:t>
      </w:r>
    </w:p>
    <w:p w14:paraId="29CC2F22" w14:textId="77777777" w:rsidR="007439F3" w:rsidRPr="007439F3" w:rsidRDefault="007439F3" w:rsidP="007439F3">
      <w:pPr>
        <w:spacing w:before="100" w:beforeAutospacing="1" w:after="100" w:afterAutospacing="1" w:line="240" w:lineRule="auto"/>
        <w:rPr>
          <w:rFonts w:ascii="Segoe UI" w:eastAsia="Times New Roman" w:hAnsi="Segoe UI" w:cs="Segoe UI"/>
          <w:sz w:val="23"/>
          <w:szCs w:val="23"/>
          <w:lang w:eastAsia="en-GB"/>
        </w:rPr>
      </w:pPr>
      <w:r w:rsidRPr="007439F3">
        <w:rPr>
          <w:rFonts w:ascii="Segoe UI" w:eastAsia="Times New Roman" w:hAnsi="Segoe UI" w:cs="Segoe UI"/>
          <w:sz w:val="23"/>
          <w:szCs w:val="23"/>
          <w:lang w:eastAsia="en-GB"/>
        </w:rPr>
        <w:t> </w:t>
      </w:r>
    </w:p>
    <w:p w14:paraId="193904E5" w14:textId="77777777" w:rsidR="007439F3" w:rsidRPr="007439F3" w:rsidRDefault="007439F3" w:rsidP="007439F3">
      <w:pPr>
        <w:spacing w:before="100" w:beforeAutospacing="1" w:after="100" w:afterAutospacing="1" w:line="240" w:lineRule="auto"/>
        <w:rPr>
          <w:rFonts w:ascii="Segoe UI" w:eastAsia="Times New Roman" w:hAnsi="Segoe UI" w:cs="Segoe UI"/>
          <w:sz w:val="23"/>
          <w:szCs w:val="23"/>
          <w:lang w:eastAsia="en-GB"/>
        </w:rPr>
      </w:pPr>
      <w:r w:rsidRPr="007439F3">
        <w:rPr>
          <w:rFonts w:ascii="Cambria" w:eastAsia="Times New Roman" w:hAnsi="Cambria" w:cs="Segoe UI"/>
          <w:color w:val="1D2228"/>
          <w:sz w:val="28"/>
          <w:szCs w:val="28"/>
          <w:lang w:eastAsia="en-GB"/>
        </w:rPr>
        <w:t xml:space="preserve">CABINET FUNDING £6.5M to be </w:t>
      </w:r>
      <w:r w:rsidRPr="007439F3">
        <w:rPr>
          <w:rFonts w:ascii="Cambria" w:eastAsia="Times New Roman" w:hAnsi="Cambria" w:cs="Segoe UI"/>
          <w:color w:val="000000"/>
          <w:sz w:val="28"/>
          <w:szCs w:val="28"/>
          <w:lang w:eastAsia="en-GB"/>
        </w:rPr>
        <w:t>targeted towards; Highway drainage, Highway patching, and pothole repairs.</w:t>
      </w:r>
    </w:p>
    <w:p w14:paraId="3B7D7AFE" w14:textId="77777777" w:rsidR="007439F3" w:rsidRPr="007439F3" w:rsidRDefault="007439F3" w:rsidP="007439F3">
      <w:pPr>
        <w:spacing w:before="100" w:beforeAutospacing="1" w:after="240" w:line="210" w:lineRule="atLeast"/>
        <w:rPr>
          <w:rFonts w:ascii="Segoe UI" w:eastAsia="Times New Roman" w:hAnsi="Segoe UI" w:cs="Segoe UI"/>
          <w:sz w:val="23"/>
          <w:szCs w:val="23"/>
          <w:lang w:eastAsia="en-GB"/>
        </w:rPr>
      </w:pPr>
      <w:r w:rsidRPr="007439F3">
        <w:rPr>
          <w:rFonts w:ascii="Cambria" w:eastAsia="Times New Roman" w:hAnsi="Cambria" w:cs="Segoe UI"/>
          <w:sz w:val="20"/>
          <w:szCs w:val="20"/>
          <w:lang w:eastAsia="en-GB"/>
        </w:rPr>
        <w:t> </w:t>
      </w:r>
    </w:p>
    <w:p w14:paraId="57E425C8" w14:textId="77777777" w:rsidR="007439F3" w:rsidRPr="007439F3" w:rsidRDefault="007439F3" w:rsidP="007439F3">
      <w:pPr>
        <w:spacing w:before="100" w:beforeAutospacing="1" w:after="100" w:afterAutospacing="1" w:line="240" w:lineRule="auto"/>
        <w:rPr>
          <w:rFonts w:ascii="Segoe UI" w:eastAsia="Times New Roman" w:hAnsi="Segoe UI" w:cs="Segoe UI"/>
          <w:sz w:val="23"/>
          <w:szCs w:val="23"/>
          <w:lang w:eastAsia="en-GB"/>
        </w:rPr>
      </w:pPr>
      <w:r w:rsidRPr="007439F3">
        <w:rPr>
          <w:rFonts w:ascii="Cambria" w:eastAsia="Times New Roman" w:hAnsi="Cambria" w:cs="Segoe UI"/>
          <w:b/>
          <w:bCs/>
          <w:color w:val="000000"/>
          <w:sz w:val="28"/>
          <w:szCs w:val="28"/>
          <w:lang w:eastAsia="en-GB"/>
        </w:rPr>
        <w:lastRenderedPageBreak/>
        <w:t>HOSPITAL – related</w:t>
      </w:r>
    </w:p>
    <w:p w14:paraId="668A5CBE" w14:textId="77777777" w:rsidR="007439F3" w:rsidRPr="007439F3" w:rsidRDefault="007439F3" w:rsidP="007439F3">
      <w:pPr>
        <w:spacing w:before="100" w:beforeAutospacing="1" w:after="100" w:afterAutospacing="1" w:line="240" w:lineRule="auto"/>
        <w:rPr>
          <w:rFonts w:ascii="Segoe UI" w:eastAsia="Times New Roman" w:hAnsi="Segoe UI" w:cs="Segoe UI"/>
          <w:sz w:val="23"/>
          <w:szCs w:val="23"/>
          <w:lang w:eastAsia="en-GB"/>
        </w:rPr>
      </w:pPr>
      <w:r w:rsidRPr="007439F3">
        <w:rPr>
          <w:rFonts w:ascii="Cambria" w:eastAsia="Times New Roman" w:hAnsi="Cambria" w:cs="Segoe UI"/>
          <w:sz w:val="28"/>
          <w:szCs w:val="28"/>
          <w:lang w:eastAsia="en-GB"/>
        </w:rPr>
        <w:t>The Holsworthy Community Involvement Group continues to work with members of the Clinical Commissioning Group in addressing local concerns related to our hospital. The recent update from the group includes, “</w:t>
      </w:r>
      <w:r w:rsidRPr="007439F3">
        <w:rPr>
          <w:rFonts w:ascii="Cambria" w:eastAsia="Times New Roman" w:hAnsi="Cambria" w:cs="Segoe UI"/>
          <w:color w:val="000000"/>
          <w:sz w:val="28"/>
          <w:szCs w:val="28"/>
          <w:lang w:eastAsia="en-GB"/>
        </w:rPr>
        <w:t xml:space="preserve">Northern Devon Healthcare NHS Trust is working on a project in partnership with Macmillan Cancer Support to improve the quality of life for people with cancer in northern Devon. The Living </w:t>
      </w:r>
      <w:proofErr w:type="gramStart"/>
      <w:r w:rsidRPr="007439F3">
        <w:rPr>
          <w:rFonts w:ascii="Cambria" w:eastAsia="Times New Roman" w:hAnsi="Cambria" w:cs="Segoe UI"/>
          <w:color w:val="000000"/>
          <w:sz w:val="28"/>
          <w:szCs w:val="28"/>
          <w:lang w:eastAsia="en-GB"/>
        </w:rPr>
        <w:t>With</w:t>
      </w:r>
      <w:proofErr w:type="gramEnd"/>
      <w:r w:rsidRPr="007439F3">
        <w:rPr>
          <w:rFonts w:ascii="Cambria" w:eastAsia="Times New Roman" w:hAnsi="Cambria" w:cs="Segoe UI"/>
          <w:color w:val="000000"/>
          <w:sz w:val="28"/>
          <w:szCs w:val="28"/>
          <w:lang w:eastAsia="en-GB"/>
        </w:rPr>
        <w:t xml:space="preserve"> and Beyond Cancer Project is focused on ensuring all cancer patients have access to support, feel that their needs are understood and feel enabled to take an active role in their care. To complement the developments that are happening through this project, the counselling team launched their first counselling outreach project in northern Devon at Holsworthy Community Hospital in October 2018.</w:t>
      </w:r>
      <w:r w:rsidRPr="007439F3">
        <w:rPr>
          <w:rFonts w:ascii="Cambria" w:eastAsia="Times New Roman" w:hAnsi="Cambria" w:cs="Segoe UI"/>
          <w:sz w:val="28"/>
          <w:szCs w:val="28"/>
          <w:lang w:eastAsia="en-GB"/>
        </w:rPr>
        <w:t>”</w:t>
      </w:r>
    </w:p>
    <w:p w14:paraId="6514E539" w14:textId="77777777" w:rsidR="007439F3" w:rsidRPr="007439F3" w:rsidRDefault="007439F3" w:rsidP="007439F3">
      <w:pPr>
        <w:spacing w:before="100" w:beforeAutospacing="1" w:after="100" w:afterAutospacing="1" w:line="240" w:lineRule="auto"/>
        <w:rPr>
          <w:rFonts w:ascii="Segoe UI" w:eastAsia="Times New Roman" w:hAnsi="Segoe UI" w:cs="Segoe UI"/>
          <w:sz w:val="23"/>
          <w:szCs w:val="23"/>
          <w:lang w:eastAsia="en-GB"/>
        </w:rPr>
      </w:pPr>
      <w:r w:rsidRPr="007439F3">
        <w:rPr>
          <w:rFonts w:ascii="Cambria" w:eastAsia="Times New Roman" w:hAnsi="Cambria" w:cs="Segoe UI"/>
          <w:sz w:val="28"/>
          <w:szCs w:val="28"/>
          <w:lang w:eastAsia="en-GB"/>
        </w:rPr>
        <w:t>And, “</w:t>
      </w:r>
      <w:r w:rsidRPr="007439F3">
        <w:rPr>
          <w:rFonts w:ascii="Cambria" w:eastAsia="Times New Roman" w:hAnsi="Cambria" w:cs="Segoe UI"/>
          <w:color w:val="000000"/>
          <w:sz w:val="28"/>
          <w:szCs w:val="28"/>
          <w:lang w:eastAsia="en-GB"/>
        </w:rPr>
        <w:t>Project lead Steven Johnson-Wood said: “Cancer can affect many areas of a person’s life, not just their physical health, and counselling can help people cope better with the difficulties faced during and after cancer diagnosis and treatment. The counselling team at Northern Devon Healthcare NHS Trust recognise that their services are incredibly valued by patients and we’re really pleased that the cancer care counselling service is now available in Holsworthy, bringing this service closer to home for the Holsworthy community and adding to the variety of clinics, services and groups offered at the hospital.”</w:t>
      </w:r>
      <w:r w:rsidRPr="007439F3">
        <w:rPr>
          <w:rFonts w:ascii="Cambria" w:eastAsia="Times New Roman" w:hAnsi="Cambria" w:cs="Segoe UI"/>
          <w:sz w:val="28"/>
          <w:szCs w:val="28"/>
          <w:lang w:eastAsia="en-GB"/>
        </w:rPr>
        <w:t>”</w:t>
      </w:r>
    </w:p>
    <w:p w14:paraId="6DAAB3BD" w14:textId="77777777" w:rsidR="007439F3" w:rsidRPr="007439F3" w:rsidRDefault="007439F3" w:rsidP="007439F3">
      <w:pPr>
        <w:spacing w:before="100" w:beforeAutospacing="1" w:after="100" w:afterAutospacing="1" w:line="240" w:lineRule="auto"/>
        <w:rPr>
          <w:rFonts w:ascii="Segoe UI" w:eastAsia="Times New Roman" w:hAnsi="Segoe UI" w:cs="Segoe UI"/>
          <w:sz w:val="23"/>
          <w:szCs w:val="23"/>
          <w:lang w:eastAsia="en-GB"/>
        </w:rPr>
      </w:pPr>
      <w:r w:rsidRPr="007439F3">
        <w:rPr>
          <w:rFonts w:ascii="Cambria" w:eastAsia="Times New Roman" w:hAnsi="Cambria" w:cs="Segoe UI"/>
          <w:color w:val="000000"/>
          <w:sz w:val="28"/>
          <w:szCs w:val="28"/>
          <w:lang w:eastAsia="en-GB"/>
        </w:rPr>
        <w:t xml:space="preserve">Early indications from the Community Survey which show EOL care is a priority, the Holsworthy Community Involvement Group (HCIG) has officially requested the NHS to consider interim bed provision for the town and local area. To this end, the CCG and NDHT are now in discussions with a view to supporting EOL and rehabilitation inpatient beds by working with other local providers. </w:t>
      </w:r>
    </w:p>
    <w:p w14:paraId="48BE596A" w14:textId="77777777" w:rsidR="007439F3" w:rsidRPr="007439F3" w:rsidRDefault="007439F3" w:rsidP="007439F3">
      <w:pPr>
        <w:spacing w:before="100" w:beforeAutospacing="1" w:after="100" w:afterAutospacing="1" w:line="240" w:lineRule="auto"/>
        <w:rPr>
          <w:rFonts w:ascii="Segoe UI" w:eastAsia="Times New Roman" w:hAnsi="Segoe UI" w:cs="Segoe UI"/>
          <w:sz w:val="23"/>
          <w:szCs w:val="23"/>
          <w:lang w:eastAsia="en-GB"/>
        </w:rPr>
      </w:pPr>
      <w:r w:rsidRPr="007439F3">
        <w:rPr>
          <w:rFonts w:ascii="Cambria" w:eastAsia="Times New Roman" w:hAnsi="Cambria" w:cs="Segoe UI"/>
          <w:color w:val="000000"/>
          <w:sz w:val="28"/>
          <w:szCs w:val="28"/>
          <w:lang w:eastAsia="en-GB"/>
        </w:rPr>
        <w:t>If approved, this will complement the &gt;50 services, clinics and groups at Holsworthy Community Hospital. This includes new services such as those for chronic kidney disease, depression and anxiety, multiple sclerosis and kidney care. In addition, there are &gt;35 Health and Soc Care Staff providing care in the local community to rehabilitate patients, avoid admissions and promote independence.</w:t>
      </w:r>
    </w:p>
    <w:p w14:paraId="497905CF" w14:textId="77777777" w:rsidR="007439F3" w:rsidRPr="007439F3" w:rsidRDefault="007439F3" w:rsidP="007439F3">
      <w:pPr>
        <w:spacing w:before="100" w:beforeAutospacing="1" w:after="100" w:afterAutospacing="1" w:line="240" w:lineRule="auto"/>
        <w:rPr>
          <w:rFonts w:ascii="Segoe UI" w:eastAsia="Times New Roman" w:hAnsi="Segoe UI" w:cs="Segoe UI"/>
          <w:sz w:val="23"/>
          <w:szCs w:val="23"/>
          <w:lang w:eastAsia="en-GB"/>
        </w:rPr>
      </w:pPr>
      <w:r w:rsidRPr="007439F3">
        <w:rPr>
          <w:rFonts w:ascii="Cambria" w:eastAsia="Times New Roman" w:hAnsi="Cambria" w:cs="Segoe UI"/>
          <w:sz w:val="28"/>
          <w:szCs w:val="28"/>
          <w:lang w:eastAsia="en-GB"/>
        </w:rPr>
        <w:t>With every best wish,</w:t>
      </w:r>
    </w:p>
    <w:p w14:paraId="578ADB1C" w14:textId="64B02C1E" w:rsidR="007439F3" w:rsidRDefault="007439F3" w:rsidP="007439F3">
      <w:pPr>
        <w:spacing w:before="100" w:beforeAutospacing="1" w:after="100" w:afterAutospacing="1" w:line="240" w:lineRule="auto"/>
      </w:pPr>
      <w:r w:rsidRPr="007439F3">
        <w:rPr>
          <w:rFonts w:ascii="Cambria" w:eastAsia="Times New Roman" w:hAnsi="Cambria" w:cs="Segoe UI"/>
          <w:sz w:val="28"/>
          <w:szCs w:val="28"/>
          <w:lang w:eastAsia="en-GB"/>
        </w:rPr>
        <w:t>Barry</w:t>
      </w:r>
      <w:bookmarkStart w:id="0" w:name="_GoBack"/>
      <w:bookmarkEnd w:id="0"/>
    </w:p>
    <w:sectPr w:rsidR="00743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856A3"/>
    <w:multiLevelType w:val="multilevel"/>
    <w:tmpl w:val="CF12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F3"/>
    <w:rsid w:val="007439F3"/>
    <w:rsid w:val="00755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93582"/>
  <w15:chartTrackingRefBased/>
  <w15:docId w15:val="{B815E995-0C4F-4DC2-A853-E8CE0CC5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060759">
      <w:bodyDiv w:val="1"/>
      <w:marLeft w:val="0"/>
      <w:marRight w:val="0"/>
      <w:marTop w:val="0"/>
      <w:marBottom w:val="0"/>
      <w:divBdr>
        <w:top w:val="none" w:sz="0" w:space="0" w:color="auto"/>
        <w:left w:val="none" w:sz="0" w:space="0" w:color="auto"/>
        <w:bottom w:val="none" w:sz="0" w:space="0" w:color="auto"/>
        <w:right w:val="none" w:sz="0" w:space="0" w:color="auto"/>
      </w:divBdr>
      <w:divsChild>
        <w:div w:id="2014607997">
          <w:marLeft w:val="0"/>
          <w:marRight w:val="0"/>
          <w:marTop w:val="0"/>
          <w:marBottom w:val="0"/>
          <w:divBdr>
            <w:top w:val="none" w:sz="0" w:space="0" w:color="auto"/>
            <w:left w:val="none" w:sz="0" w:space="0" w:color="auto"/>
            <w:bottom w:val="none" w:sz="0" w:space="0" w:color="auto"/>
            <w:right w:val="none" w:sz="0" w:space="0" w:color="auto"/>
          </w:divBdr>
          <w:divsChild>
            <w:div w:id="1812818547">
              <w:marLeft w:val="0"/>
              <w:marRight w:val="0"/>
              <w:marTop w:val="0"/>
              <w:marBottom w:val="0"/>
              <w:divBdr>
                <w:top w:val="none" w:sz="0" w:space="0" w:color="auto"/>
                <w:left w:val="none" w:sz="0" w:space="0" w:color="auto"/>
                <w:bottom w:val="none" w:sz="0" w:space="0" w:color="auto"/>
                <w:right w:val="none" w:sz="0" w:space="0" w:color="auto"/>
              </w:divBdr>
              <w:divsChild>
                <w:div w:id="1947734447">
                  <w:marLeft w:val="0"/>
                  <w:marRight w:val="0"/>
                  <w:marTop w:val="0"/>
                  <w:marBottom w:val="0"/>
                  <w:divBdr>
                    <w:top w:val="none" w:sz="0" w:space="0" w:color="auto"/>
                    <w:left w:val="none" w:sz="0" w:space="0" w:color="auto"/>
                    <w:bottom w:val="none" w:sz="0" w:space="0" w:color="auto"/>
                    <w:right w:val="none" w:sz="0" w:space="0" w:color="auto"/>
                  </w:divBdr>
                  <w:divsChild>
                    <w:div w:id="2020040340">
                      <w:marLeft w:val="0"/>
                      <w:marRight w:val="0"/>
                      <w:marTop w:val="0"/>
                      <w:marBottom w:val="0"/>
                      <w:divBdr>
                        <w:top w:val="none" w:sz="0" w:space="0" w:color="auto"/>
                        <w:left w:val="none" w:sz="0" w:space="0" w:color="auto"/>
                        <w:bottom w:val="none" w:sz="0" w:space="0" w:color="auto"/>
                        <w:right w:val="none" w:sz="0" w:space="0" w:color="auto"/>
                      </w:divBdr>
                      <w:divsChild>
                        <w:div w:id="967391182">
                          <w:marLeft w:val="0"/>
                          <w:marRight w:val="0"/>
                          <w:marTop w:val="0"/>
                          <w:marBottom w:val="0"/>
                          <w:divBdr>
                            <w:top w:val="none" w:sz="0" w:space="0" w:color="auto"/>
                            <w:left w:val="none" w:sz="0" w:space="0" w:color="auto"/>
                            <w:bottom w:val="none" w:sz="0" w:space="0" w:color="auto"/>
                            <w:right w:val="none" w:sz="0" w:space="0" w:color="auto"/>
                          </w:divBdr>
                          <w:divsChild>
                            <w:div w:id="1573538015">
                              <w:marLeft w:val="0"/>
                              <w:marRight w:val="0"/>
                              <w:marTop w:val="0"/>
                              <w:marBottom w:val="0"/>
                              <w:divBdr>
                                <w:top w:val="none" w:sz="0" w:space="0" w:color="auto"/>
                                <w:left w:val="none" w:sz="0" w:space="0" w:color="auto"/>
                                <w:bottom w:val="none" w:sz="0" w:space="0" w:color="auto"/>
                                <w:right w:val="none" w:sz="0" w:space="0" w:color="auto"/>
                              </w:divBdr>
                              <w:divsChild>
                                <w:div w:id="1464536531">
                                  <w:marLeft w:val="0"/>
                                  <w:marRight w:val="0"/>
                                  <w:marTop w:val="0"/>
                                  <w:marBottom w:val="0"/>
                                  <w:divBdr>
                                    <w:top w:val="none" w:sz="0" w:space="0" w:color="auto"/>
                                    <w:left w:val="none" w:sz="0" w:space="0" w:color="auto"/>
                                    <w:bottom w:val="none" w:sz="0" w:space="0" w:color="auto"/>
                                    <w:right w:val="none" w:sz="0" w:space="0" w:color="auto"/>
                                  </w:divBdr>
                                  <w:divsChild>
                                    <w:div w:id="151262338">
                                      <w:marLeft w:val="0"/>
                                      <w:marRight w:val="0"/>
                                      <w:marTop w:val="0"/>
                                      <w:marBottom w:val="0"/>
                                      <w:divBdr>
                                        <w:top w:val="none" w:sz="0" w:space="0" w:color="auto"/>
                                        <w:left w:val="none" w:sz="0" w:space="0" w:color="auto"/>
                                        <w:bottom w:val="none" w:sz="0" w:space="0" w:color="auto"/>
                                        <w:right w:val="none" w:sz="0" w:space="0" w:color="auto"/>
                                      </w:divBdr>
                                      <w:divsChild>
                                        <w:div w:id="1169098689">
                                          <w:marLeft w:val="0"/>
                                          <w:marRight w:val="0"/>
                                          <w:marTop w:val="0"/>
                                          <w:marBottom w:val="0"/>
                                          <w:divBdr>
                                            <w:top w:val="none" w:sz="0" w:space="0" w:color="auto"/>
                                            <w:left w:val="none" w:sz="0" w:space="0" w:color="auto"/>
                                            <w:bottom w:val="none" w:sz="0" w:space="0" w:color="auto"/>
                                            <w:right w:val="none" w:sz="0" w:space="0" w:color="auto"/>
                                          </w:divBdr>
                                          <w:divsChild>
                                            <w:div w:id="186719749">
                                              <w:marLeft w:val="0"/>
                                              <w:marRight w:val="0"/>
                                              <w:marTop w:val="0"/>
                                              <w:marBottom w:val="0"/>
                                              <w:divBdr>
                                                <w:top w:val="none" w:sz="0" w:space="0" w:color="auto"/>
                                                <w:left w:val="none" w:sz="0" w:space="0" w:color="auto"/>
                                                <w:bottom w:val="none" w:sz="0" w:space="0" w:color="auto"/>
                                                <w:right w:val="none" w:sz="0" w:space="0" w:color="auto"/>
                                              </w:divBdr>
                                              <w:divsChild>
                                                <w:div w:id="1203903894">
                                                  <w:marLeft w:val="0"/>
                                                  <w:marRight w:val="0"/>
                                                  <w:marTop w:val="0"/>
                                                  <w:marBottom w:val="0"/>
                                                  <w:divBdr>
                                                    <w:top w:val="none" w:sz="0" w:space="0" w:color="auto"/>
                                                    <w:left w:val="none" w:sz="0" w:space="0" w:color="auto"/>
                                                    <w:bottom w:val="none" w:sz="0" w:space="0" w:color="auto"/>
                                                    <w:right w:val="none" w:sz="0" w:space="0" w:color="auto"/>
                                                  </w:divBdr>
                                                  <w:divsChild>
                                                    <w:div w:id="397900273">
                                                      <w:marLeft w:val="0"/>
                                                      <w:marRight w:val="0"/>
                                                      <w:marTop w:val="0"/>
                                                      <w:marBottom w:val="0"/>
                                                      <w:divBdr>
                                                        <w:top w:val="none" w:sz="0" w:space="0" w:color="auto"/>
                                                        <w:left w:val="none" w:sz="0" w:space="0" w:color="auto"/>
                                                        <w:bottom w:val="none" w:sz="0" w:space="0" w:color="auto"/>
                                                        <w:right w:val="none" w:sz="0" w:space="0" w:color="auto"/>
                                                      </w:divBdr>
                                                      <w:divsChild>
                                                        <w:div w:id="1693188287">
                                                          <w:marLeft w:val="0"/>
                                                          <w:marRight w:val="0"/>
                                                          <w:marTop w:val="0"/>
                                                          <w:marBottom w:val="0"/>
                                                          <w:divBdr>
                                                            <w:top w:val="none" w:sz="0" w:space="0" w:color="auto"/>
                                                            <w:left w:val="none" w:sz="0" w:space="0" w:color="auto"/>
                                                            <w:bottom w:val="none" w:sz="0" w:space="0" w:color="auto"/>
                                                            <w:right w:val="none" w:sz="0" w:space="0" w:color="auto"/>
                                                          </w:divBdr>
                                                          <w:divsChild>
                                                            <w:div w:id="2074347470">
                                                              <w:marLeft w:val="0"/>
                                                              <w:marRight w:val="0"/>
                                                              <w:marTop w:val="0"/>
                                                              <w:marBottom w:val="0"/>
                                                              <w:divBdr>
                                                                <w:top w:val="none" w:sz="0" w:space="0" w:color="auto"/>
                                                                <w:left w:val="none" w:sz="0" w:space="0" w:color="auto"/>
                                                                <w:bottom w:val="none" w:sz="0" w:space="0" w:color="auto"/>
                                                                <w:right w:val="none" w:sz="0" w:space="0" w:color="auto"/>
                                                              </w:divBdr>
                                                              <w:divsChild>
                                                                <w:div w:id="425345305">
                                                                  <w:marLeft w:val="0"/>
                                                                  <w:marRight w:val="0"/>
                                                                  <w:marTop w:val="0"/>
                                                                  <w:marBottom w:val="0"/>
                                                                  <w:divBdr>
                                                                    <w:top w:val="none" w:sz="0" w:space="0" w:color="auto"/>
                                                                    <w:left w:val="none" w:sz="0" w:space="0" w:color="auto"/>
                                                                    <w:bottom w:val="none" w:sz="0" w:space="0" w:color="auto"/>
                                                                    <w:right w:val="none" w:sz="0" w:space="0" w:color="auto"/>
                                                                  </w:divBdr>
                                                                  <w:divsChild>
                                                                    <w:div w:id="762916407">
                                                                      <w:marLeft w:val="0"/>
                                                                      <w:marRight w:val="0"/>
                                                                      <w:marTop w:val="0"/>
                                                                      <w:marBottom w:val="0"/>
                                                                      <w:divBdr>
                                                                        <w:top w:val="none" w:sz="0" w:space="0" w:color="auto"/>
                                                                        <w:left w:val="none" w:sz="0" w:space="0" w:color="auto"/>
                                                                        <w:bottom w:val="none" w:sz="0" w:space="0" w:color="auto"/>
                                                                        <w:right w:val="none" w:sz="0" w:space="0" w:color="auto"/>
                                                                      </w:divBdr>
                                                                      <w:divsChild>
                                                                        <w:div w:id="1666399087">
                                                                          <w:marLeft w:val="0"/>
                                                                          <w:marRight w:val="0"/>
                                                                          <w:marTop w:val="0"/>
                                                                          <w:marBottom w:val="0"/>
                                                                          <w:divBdr>
                                                                            <w:top w:val="none" w:sz="0" w:space="0" w:color="auto"/>
                                                                            <w:left w:val="none" w:sz="0" w:space="0" w:color="auto"/>
                                                                            <w:bottom w:val="none" w:sz="0" w:space="0" w:color="auto"/>
                                                                            <w:right w:val="none" w:sz="0" w:space="0" w:color="auto"/>
                                                                          </w:divBdr>
                                                                          <w:divsChild>
                                                                            <w:div w:id="334306685">
                                                                              <w:marLeft w:val="0"/>
                                                                              <w:marRight w:val="0"/>
                                                                              <w:marTop w:val="0"/>
                                                                              <w:marBottom w:val="0"/>
                                                                              <w:divBdr>
                                                                                <w:top w:val="none" w:sz="0" w:space="0" w:color="auto"/>
                                                                                <w:left w:val="none" w:sz="0" w:space="0" w:color="auto"/>
                                                                                <w:bottom w:val="none" w:sz="0" w:space="0" w:color="auto"/>
                                                                                <w:right w:val="none" w:sz="0" w:space="0" w:color="auto"/>
                                                                              </w:divBdr>
                                                                              <w:divsChild>
                                                                                <w:div w:id="1391880620">
                                                                                  <w:marLeft w:val="0"/>
                                                                                  <w:marRight w:val="0"/>
                                                                                  <w:marTop w:val="0"/>
                                                                                  <w:marBottom w:val="0"/>
                                                                                  <w:divBdr>
                                                                                    <w:top w:val="none" w:sz="0" w:space="0" w:color="auto"/>
                                                                                    <w:left w:val="none" w:sz="0" w:space="0" w:color="auto"/>
                                                                                    <w:bottom w:val="none" w:sz="0" w:space="0" w:color="auto"/>
                                                                                    <w:right w:val="none" w:sz="0" w:space="0" w:color="auto"/>
                                                                                  </w:divBdr>
                                                                                  <w:divsChild>
                                                                                    <w:div w:id="207691497">
                                                                                      <w:marLeft w:val="0"/>
                                                                                      <w:marRight w:val="0"/>
                                                                                      <w:marTop w:val="0"/>
                                                                                      <w:marBottom w:val="0"/>
                                                                                      <w:divBdr>
                                                                                        <w:top w:val="none" w:sz="0" w:space="0" w:color="auto"/>
                                                                                        <w:left w:val="none" w:sz="0" w:space="0" w:color="auto"/>
                                                                                        <w:bottom w:val="none" w:sz="0" w:space="0" w:color="auto"/>
                                                                                        <w:right w:val="none" w:sz="0" w:space="0" w:color="auto"/>
                                                                                      </w:divBdr>
                                                                                      <w:divsChild>
                                                                                        <w:div w:id="420177507">
                                                                                          <w:marLeft w:val="0"/>
                                                                                          <w:marRight w:val="0"/>
                                                                                          <w:marTop w:val="0"/>
                                                                                          <w:marBottom w:val="0"/>
                                                                                          <w:divBdr>
                                                                                            <w:top w:val="none" w:sz="0" w:space="0" w:color="auto"/>
                                                                                            <w:left w:val="none" w:sz="0" w:space="0" w:color="auto"/>
                                                                                            <w:bottom w:val="none" w:sz="0" w:space="0" w:color="auto"/>
                                                                                            <w:right w:val="none" w:sz="0" w:space="0" w:color="auto"/>
                                                                                          </w:divBdr>
                                                                                          <w:divsChild>
                                                                                            <w:div w:id="6589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8282425">
                                          <w:marLeft w:val="0"/>
                                          <w:marRight w:val="0"/>
                                          <w:marTop w:val="0"/>
                                          <w:marBottom w:val="0"/>
                                          <w:divBdr>
                                            <w:top w:val="none" w:sz="0" w:space="0" w:color="auto"/>
                                            <w:left w:val="none" w:sz="0" w:space="0" w:color="auto"/>
                                            <w:bottom w:val="none" w:sz="0" w:space="0" w:color="auto"/>
                                            <w:right w:val="none" w:sz="0" w:space="0" w:color="auto"/>
                                          </w:divBdr>
                                          <w:divsChild>
                                            <w:div w:id="1538814258">
                                              <w:marLeft w:val="0"/>
                                              <w:marRight w:val="0"/>
                                              <w:marTop w:val="0"/>
                                              <w:marBottom w:val="0"/>
                                              <w:divBdr>
                                                <w:top w:val="none" w:sz="0" w:space="0" w:color="auto"/>
                                                <w:left w:val="none" w:sz="0" w:space="0" w:color="auto"/>
                                                <w:bottom w:val="none" w:sz="0" w:space="0" w:color="auto"/>
                                                <w:right w:val="none" w:sz="0" w:space="0" w:color="auto"/>
                                              </w:divBdr>
                                              <w:divsChild>
                                                <w:div w:id="1761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Buttery</dc:creator>
  <cp:keywords/>
  <dc:description/>
  <cp:lastModifiedBy>Lorraine Buttery</cp:lastModifiedBy>
  <cp:revision>1</cp:revision>
  <cp:lastPrinted>2019-03-08T09:42:00Z</cp:lastPrinted>
  <dcterms:created xsi:type="dcterms:W3CDTF">2019-03-08T09:40:00Z</dcterms:created>
  <dcterms:modified xsi:type="dcterms:W3CDTF">2019-03-08T10:12:00Z</dcterms:modified>
</cp:coreProperties>
</file>